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14" w:tblpY="1"/>
        <w:tblOverlap w:val="never"/>
        <w:tblW w:w="9781" w:type="dxa"/>
        <w:tblLayout w:type="fixed"/>
        <w:tblLook w:val="04A0" w:firstRow="1" w:lastRow="0" w:firstColumn="1" w:lastColumn="0" w:noHBand="0" w:noVBand="1"/>
      </w:tblPr>
      <w:tblGrid>
        <w:gridCol w:w="1795"/>
        <w:gridCol w:w="7986"/>
      </w:tblGrid>
      <w:tr w:rsidR="002829F0" w:rsidRPr="00576B5A" w:rsidTr="00550D2B">
        <w:trPr>
          <w:trHeight w:val="1701"/>
        </w:trPr>
        <w:tc>
          <w:tcPr>
            <w:tcW w:w="1795" w:type="dxa"/>
            <w:vAlign w:val="center"/>
          </w:tcPr>
          <w:p w:rsidR="002829F0" w:rsidRPr="001D52D2" w:rsidRDefault="00821B50" w:rsidP="00550D2B">
            <w:pPr>
              <w:ind w:hanging="32"/>
              <w:jc w:val="center"/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1B889E" wp14:editId="6254E50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1336675</wp:posOffset>
                      </wp:positionV>
                      <wp:extent cx="6194425" cy="0"/>
                      <wp:effectExtent l="0" t="19050" r="1587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442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105.25pt" to="489.4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PtVgIAAGQEAAAOAAAAZHJzL2Uyb0RvYy54bWysVN1u0zAUvkfiHSzfd0m6rHTR0gk1LTcD&#10;Jm08gGs7TYRjW7bXtEJIsGukPgKvwAVIkwY8Q/pGHLs/2uAGIXLhHPuc8+U753zO2fmyEWjBja2V&#10;zHFyFGPEJVWslvMcv7me9oYYWUckI0JJnuMVt/h89PTJWasz3leVEowbBCDSZq3OceWczqLI0oo3&#10;xB4pzSU4S2Ua4mBr5hEzpAX0RkT9OB5ErTJMG0W5tXBabJ14FPDLklP3uiwtd0jkGLi5sJqwzvwa&#10;jc5INjdEVzXd0SD/wKIhtYSPHqAK4gi6MfUfUE1NjbKqdEdUNZEqy5ryUANUk8S/VXNVEc1DLdAc&#10;qw9tsv8Plr5aXBpUsxz3MZKkgRF1nzcfNuvue/dls0abj93P7lv3tbvrfnR3m1uw7zefwPbO7n53&#10;vEZ938lW2wwAx/LS+F7QpbzSF4q+tUiqcUXknIeKrlcaPpP4jOhRit9YDXxm7UvFIIbcOBXauixN&#10;4yGhYWgZprc6TI8vHaJwOEhO07R/ghHd+yKS7RO1se4FVw3yRo5FLX1jSUYWF9Z5IiTbh/hjqaa1&#10;EEEcQqI2x8fDJAb90EZDq9hMhGSrRM18oE+xZj4bC4MWxEstPKFC8DwMM+pGsgBcccImO9uRWmxt&#10;ICKkx4OygNrO2mrp3Wl8OhlOhmkv7Q8mvTQuit7z6TjtDabJs5PiuBiPi+S9p5akWVUzxqVnt9d1&#10;kv6dbnY3bKvIg7IPLYkeo4feAdn9O5AOc/Wj3Ipiptjq0uznDVIOwbtr5+/Kwz3YD38Oo18AAAD/&#10;/wMAUEsDBBQABgAIAAAAIQAPwr5r3QAAAAkBAAAPAAAAZHJzL2Rvd25yZXYueG1sTI9Ra8JAEITf&#10;C/0Pxwp9q3cqbTXmIlaQIvWltj9gTdYkmNsLuVOTf98tFNrHnRlmv0lXvWvUlbpQe7YwGRtQxLkv&#10;ai4tfH1uH+egQkQusPFMFgYKsMru71JMCn/jD7oeYqmkhEOCFqoY20TrkFfkMIx9SyzeyXcOo5xd&#10;qYsOb1LuGj015lk7rFk+VNjSpqL8fLg4C/Fs3t5fcTus3WkXy8WQu91mb+3DqF8vQUXq418YfvAF&#10;HTJhOvoLF0E1FmYzCVqYTswTKPEXL3OZcvxVdJbq/wuybwAAAP//AwBQSwECLQAUAAYACAAAACEA&#10;toM4kv4AAADhAQAAEwAAAAAAAAAAAAAAAAAAAAAAW0NvbnRlbnRfVHlwZXNdLnhtbFBLAQItABQA&#10;BgAIAAAAIQA4/SH/1gAAAJQBAAALAAAAAAAAAAAAAAAAAC8BAABfcmVscy8ucmVsc1BLAQItABQA&#10;BgAIAAAAIQCjaaPtVgIAAGQEAAAOAAAAAAAAAAAAAAAAAC4CAABkcnMvZTJvRG9jLnhtbFBLAQIt&#10;ABQABgAIAAAAIQAPwr5r3QAAAAkBAAAPAAAAAAAAAAAAAAAAALAEAABkcnMvZG93bnJldi54bWxQ&#10;SwUGAAAAAAQABADzAAAAugUAAAAA&#10;" strokeweight="3pt">
                      <v:stroke linestyle="thinThin"/>
                    </v:line>
                  </w:pict>
                </mc:Fallback>
              </mc:AlternateContent>
            </w:r>
            <w:r w:rsidR="002829F0">
              <w:rPr>
                <w:noProof/>
                <w:lang w:eastAsia="ru-RU"/>
              </w:rPr>
              <w:drawing>
                <wp:inline distT="0" distB="0" distL="0" distR="0" wp14:anchorId="6DE3DA6B" wp14:editId="593F2BA3">
                  <wp:extent cx="1171575" cy="1228725"/>
                  <wp:effectExtent l="0" t="0" r="9525" b="9525"/>
                  <wp:docPr id="1" name="Рисунок 1" descr="logo_IDF_SMIK_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IDF_SMIK_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6" w:type="dxa"/>
          </w:tcPr>
          <w:p w:rsidR="002829F0" w:rsidRPr="004C6ED0" w:rsidRDefault="002829F0" w:rsidP="00550D2B">
            <w:pPr>
              <w:ind w:hanging="32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2829F0" w:rsidRPr="002829F0" w:rsidRDefault="002829F0" w:rsidP="002829F0">
            <w:pPr>
              <w:ind w:hanging="32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E1085E">
              <w:rPr>
                <w:rFonts w:ascii="Arial" w:hAnsi="Arial" w:cs="Arial"/>
                <w:b/>
                <w:sz w:val="32"/>
                <w:szCs w:val="32"/>
                <w:lang w:val="en-US"/>
              </w:rPr>
              <w:t>IN</w:t>
            </w: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TERNATIONAL DRAUGHTS FEDERATION</w:t>
            </w:r>
          </w:p>
          <w:p w:rsidR="002829F0" w:rsidRPr="002829F0" w:rsidRDefault="002829F0" w:rsidP="002829F0">
            <w:pPr>
              <w:ind w:hanging="32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Member of TAFISA</w:t>
            </w:r>
          </w:p>
        </w:tc>
      </w:tr>
      <w:tr w:rsidR="002829F0" w:rsidRPr="00576B5A" w:rsidTr="00550D2B">
        <w:trPr>
          <w:trHeight w:val="608"/>
        </w:trPr>
        <w:tc>
          <w:tcPr>
            <w:tcW w:w="9781" w:type="dxa"/>
            <w:gridSpan w:val="2"/>
          </w:tcPr>
          <w:p w:rsidR="002829F0" w:rsidRPr="00821B50" w:rsidRDefault="002829F0" w:rsidP="00821B50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15AB0">
              <w:rPr>
                <w:rFonts w:ascii="Arial" w:hAnsi="Arial" w:cs="Arial"/>
                <w:sz w:val="21"/>
                <w:szCs w:val="21"/>
                <w:lang w:val="en-US"/>
              </w:rPr>
              <w:t xml:space="preserve"> Dobrich Region, </w:t>
            </w:r>
            <w:r w:rsidRPr="00115AB0">
              <w:rPr>
                <w:rFonts w:ascii="Arial" w:hAnsi="Arial" w:cs="Arial"/>
                <w:sz w:val="21"/>
                <w:szCs w:val="21"/>
                <w:lang w:val="en"/>
              </w:rPr>
              <w:t xml:space="preserve">Municipality </w:t>
            </w:r>
            <w:proofErr w:type="spellStart"/>
            <w:r w:rsidRPr="00115AB0">
              <w:rPr>
                <w:rFonts w:ascii="Arial" w:hAnsi="Arial" w:cs="Arial"/>
                <w:sz w:val="21"/>
                <w:szCs w:val="21"/>
                <w:lang w:val="en"/>
              </w:rPr>
              <w:t>Balchik</w:t>
            </w:r>
            <w:proofErr w:type="spellEnd"/>
            <w:r w:rsidRPr="00115AB0">
              <w:rPr>
                <w:rFonts w:ascii="Arial" w:hAnsi="Arial" w:cs="Arial"/>
                <w:sz w:val="21"/>
                <w:szCs w:val="21"/>
                <w:lang w:val="en"/>
              </w:rPr>
              <w:t>,</w:t>
            </w:r>
            <w:r w:rsidRPr="00115AB0"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115AB0">
              <w:rPr>
                <w:rFonts w:ascii="Arial" w:hAnsi="Arial" w:cs="Arial"/>
                <w:sz w:val="21"/>
                <w:szCs w:val="21"/>
                <w:lang w:val="en-US"/>
              </w:rPr>
              <w:t>Kranevo</w:t>
            </w:r>
            <w:proofErr w:type="spellEnd"/>
            <w:r w:rsidRPr="00115AB0">
              <w:rPr>
                <w:rFonts w:ascii="Arial" w:hAnsi="Arial" w:cs="Arial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115AB0">
              <w:rPr>
                <w:rFonts w:ascii="Arial" w:hAnsi="Arial" w:cs="Arial"/>
                <w:sz w:val="21"/>
                <w:szCs w:val="21"/>
                <w:lang w:val="en-US"/>
              </w:rPr>
              <w:t>Chernomorska</w:t>
            </w:r>
            <w:proofErr w:type="spellEnd"/>
            <w:r w:rsidRPr="00115AB0">
              <w:rPr>
                <w:rFonts w:ascii="Arial" w:hAnsi="Arial" w:cs="Arial"/>
                <w:sz w:val="21"/>
                <w:szCs w:val="21"/>
                <w:lang w:val="en-US"/>
              </w:rPr>
              <w:t xml:space="preserve"> str. 41, 9649 Bulgaria, UIC 176513387</w:t>
            </w:r>
          </w:p>
          <w:p w:rsidR="002829F0" w:rsidRPr="00FB60AF" w:rsidRDefault="002829F0" w:rsidP="004949B9">
            <w:pPr>
              <w:spacing w:after="0" w:line="240" w:lineRule="auto"/>
              <w:jc w:val="center"/>
              <w:rPr>
                <w:lang w:val="en-US"/>
              </w:rPr>
            </w:pPr>
            <w:r w:rsidRPr="00C304C6">
              <w:rPr>
                <w:rFonts w:ascii="Arial" w:hAnsi="Arial" w:cs="Arial"/>
                <w:lang w:val="en-US"/>
              </w:rPr>
              <w:t>t</w:t>
            </w:r>
            <w:r w:rsidRPr="00603A54">
              <w:rPr>
                <w:rFonts w:ascii="Arial" w:hAnsi="Arial" w:cs="Arial"/>
                <w:lang w:val="en-US"/>
              </w:rPr>
              <w:t xml:space="preserve">el.+79219562001, e-mail: </w:t>
            </w:r>
            <w:hyperlink r:id="rId6" w:history="1">
              <w:r w:rsidR="00B57357" w:rsidRPr="0008728B">
                <w:rPr>
                  <w:rStyle w:val="a3"/>
                  <w:rFonts w:ascii="Arial" w:hAnsi="Arial" w:cs="Arial"/>
                  <w:lang w:val="en-US"/>
                </w:rPr>
                <w:t>office</w:t>
              </w:r>
              <w:r w:rsidR="00B57357" w:rsidRPr="00B57357">
                <w:rPr>
                  <w:rStyle w:val="a3"/>
                  <w:rFonts w:ascii="Arial" w:hAnsi="Arial" w:cs="Arial"/>
                  <w:lang w:val="en-US"/>
                </w:rPr>
                <w:t>@idf64.org</w:t>
              </w:r>
            </w:hyperlink>
            <w:r w:rsidR="004949B9" w:rsidRPr="004949B9">
              <w:rPr>
                <w:rStyle w:val="gbps23"/>
                <w:rFonts w:ascii="Arial" w:hAnsi="Arial" w:cs="Arial"/>
                <w:lang w:val="en-US"/>
                <w:specVanish w:val="0"/>
              </w:rPr>
              <w:t>,</w:t>
            </w:r>
            <w:r w:rsidR="00B57357" w:rsidRPr="0059503C">
              <w:rPr>
                <w:rStyle w:val="gbps23"/>
                <w:lang w:val="en-US"/>
                <w:specVanish w:val="0"/>
              </w:rPr>
              <w:t xml:space="preserve"> </w:t>
            </w:r>
            <w:hyperlink r:id="rId7" w:history="1">
              <w:r w:rsidR="00B57357" w:rsidRPr="0059503C">
                <w:rPr>
                  <w:rStyle w:val="a3"/>
                  <w:rFonts w:ascii="Arial" w:hAnsi="Arial" w:cs="Arial"/>
                  <w:lang w:val="en-US"/>
                </w:rPr>
                <w:t>vlangin@yandex.ru</w:t>
              </w:r>
            </w:hyperlink>
            <w:r w:rsidR="00B57357" w:rsidRPr="0059503C">
              <w:rPr>
                <w:rFonts w:ascii="Arial" w:hAnsi="Arial" w:cs="Arial"/>
                <w:b/>
                <w:lang w:val="en-US"/>
              </w:rPr>
              <w:t xml:space="preserve">, </w:t>
            </w:r>
            <w:hyperlink r:id="rId8" w:history="1">
              <w:r w:rsidR="00B57357" w:rsidRPr="0008728B">
                <w:rPr>
                  <w:rStyle w:val="a3"/>
                  <w:rFonts w:ascii="Arial" w:hAnsi="Arial" w:cs="Arial"/>
                  <w:lang w:val="en-US"/>
                </w:rPr>
                <w:t>nikiforov@idf64.org</w:t>
              </w:r>
            </w:hyperlink>
          </w:p>
        </w:tc>
      </w:tr>
    </w:tbl>
    <w:p w:rsidR="002829F0" w:rsidRDefault="002829F0" w:rsidP="002A230F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C67100" w:rsidRPr="001105EC" w:rsidRDefault="00C67100" w:rsidP="00C671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No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4</w:t>
      </w:r>
      <w:r w:rsidRPr="001105E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from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15</w:t>
      </w:r>
      <w:r w:rsidRPr="001105E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-0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1</w:t>
      </w:r>
      <w:r w:rsidRPr="001105E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-2015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     </w:t>
      </w:r>
      <w:r w:rsidRPr="001105E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              </w:t>
      </w:r>
      <w:r w:rsidRPr="001105E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       </w:t>
      </w:r>
      <w:r w:rsidRPr="001105E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 to all Draughts Federations </w:t>
      </w:r>
    </w:p>
    <w:p w:rsidR="00C67100" w:rsidRPr="001105EC" w:rsidRDefault="00C67100" w:rsidP="00C671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67100" w:rsidRDefault="00C67100" w:rsidP="00C6710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International Draughts Federation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>IDF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 in accordance with the Calendar of the competitions in 201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6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 holds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European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 Youth Championship in draughts-64. </w:t>
      </w:r>
    </w:p>
    <w:p w:rsidR="00C67100" w:rsidRPr="001105EC" w:rsidRDefault="00C67100" w:rsidP="00C67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Place, date </w:t>
      </w:r>
    </w:p>
    <w:p w:rsidR="00C67100" w:rsidRPr="00413356" w:rsidRDefault="00C67100" w:rsidP="002E41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Championship will be held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at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the</w:t>
      </w:r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hotel</w:t>
      </w:r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"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Okhtinskaya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", </w:t>
      </w:r>
      <w:proofErr w:type="spellStart"/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Bolsheokhtinsky</w:t>
      </w:r>
      <w:proofErr w:type="spellEnd"/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pro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s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pekt</w:t>
      </w:r>
      <w:proofErr w:type="spellEnd"/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4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,</w:t>
      </w:r>
      <w:r w:rsidRPr="00C67100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St.</w:t>
      </w:r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Petersburg</w:t>
      </w:r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Russia</w:t>
      </w:r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from</w:t>
      </w:r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April 20</w:t>
      </w:r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(</w:t>
      </w:r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arrival day)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to April 29</w:t>
      </w:r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(departure day)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,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2016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</w:p>
    <w:p w:rsidR="00C67100" w:rsidRPr="001105EC" w:rsidRDefault="00C67100" w:rsidP="00C67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Credentials Committee will work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April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 2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0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 from 14.00 till 22.00. </w:t>
      </w:r>
    </w:p>
    <w:p w:rsidR="00C67100" w:rsidRPr="001105EC" w:rsidRDefault="00C67100" w:rsidP="00C67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All participants must have medical insurance for the period of competition. </w:t>
      </w:r>
    </w:p>
    <w:p w:rsidR="00C67100" w:rsidRPr="001105EC" w:rsidRDefault="00C67100" w:rsidP="00C67100">
      <w:pPr>
        <w:pStyle w:val="Default"/>
        <w:spacing w:after="120"/>
        <w:jc w:val="both"/>
        <w:rPr>
          <w:lang w:val="en-US"/>
        </w:rPr>
      </w:pPr>
      <w:r w:rsidRPr="001105EC">
        <w:rPr>
          <w:lang w:val="en-US"/>
        </w:rPr>
        <w:t xml:space="preserve">Participants who did not pass the Credentials Committee to 22.00 participate in the additional draw which will be held </w:t>
      </w:r>
      <w:r w:rsidRPr="00413356">
        <w:rPr>
          <w:rStyle w:val="hps"/>
          <w:color w:val="222222"/>
          <w:lang w:val="en"/>
        </w:rPr>
        <w:t>April</w:t>
      </w:r>
      <w:r w:rsidRPr="001105EC">
        <w:rPr>
          <w:lang w:val="en-US"/>
        </w:rPr>
        <w:t xml:space="preserve"> 2</w:t>
      </w:r>
      <w:r>
        <w:rPr>
          <w:lang w:val="en-US"/>
        </w:rPr>
        <w:t>1</w:t>
      </w:r>
      <w:r w:rsidRPr="001105EC">
        <w:rPr>
          <w:lang w:val="en-US"/>
        </w:rPr>
        <w:t xml:space="preserve"> at 12.30. These participants pay an additional fee 20 Euro.</w:t>
      </w:r>
    </w:p>
    <w:p w:rsidR="00C67100" w:rsidRPr="001105EC" w:rsidRDefault="00C67100" w:rsidP="00C671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67100">
        <w:rPr>
          <w:rFonts w:ascii="Times New Roman" w:hAnsi="Times New Roman"/>
          <w:b/>
          <w:bCs/>
          <w:sz w:val="24"/>
          <w:szCs w:val="24"/>
          <w:lang w:val="en-US"/>
        </w:rPr>
        <w:t>Tournament regulations</w:t>
      </w:r>
      <w:r w:rsidRPr="001105EC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C67100" w:rsidRPr="001105EC" w:rsidRDefault="00C67100" w:rsidP="00C671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Championship is held separately for boys and girls in six age groups: </w:t>
      </w:r>
    </w:p>
    <w:p w:rsidR="00C67100" w:rsidRPr="001105EC" w:rsidRDefault="00C67100" w:rsidP="00C67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Juniors born in 1993</w:t>
      </w:r>
      <w:r w:rsidRPr="00C67100">
        <w:rPr>
          <w:rFonts w:ascii="Times New Roman" w:hAnsi="Times New Roman"/>
          <w:color w:val="000000"/>
          <w:sz w:val="24"/>
          <w:szCs w:val="24"/>
          <w:lang w:val="en-US"/>
        </w:rPr>
        <w:t>-199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6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; </w:t>
      </w:r>
    </w:p>
    <w:p w:rsidR="00C67100" w:rsidRPr="001105EC" w:rsidRDefault="00C67100" w:rsidP="00C67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>Juniors born in 199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7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>-199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9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; </w:t>
      </w:r>
    </w:p>
    <w:p w:rsidR="00C67100" w:rsidRPr="001105EC" w:rsidRDefault="00C67100" w:rsidP="00C67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Cadets born in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2000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>-200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; </w:t>
      </w:r>
    </w:p>
    <w:p w:rsidR="00C67100" w:rsidRPr="001105EC" w:rsidRDefault="00C67100" w:rsidP="00C67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>Junior cadets born in 200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3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>-200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5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; </w:t>
      </w:r>
    </w:p>
    <w:p w:rsidR="00C67100" w:rsidRPr="001105EC" w:rsidRDefault="00C67100" w:rsidP="00C67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>Hopes born in 200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6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>-200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7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; </w:t>
      </w:r>
    </w:p>
    <w:p w:rsidR="00C67100" w:rsidRPr="001105EC" w:rsidRDefault="00C67100" w:rsidP="00C67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>Junior hopes born in 200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8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 and later. </w:t>
      </w:r>
    </w:p>
    <w:p w:rsidR="00C67100" w:rsidRPr="001105EC" w:rsidRDefault="00C67100" w:rsidP="00C6710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Boys and girls of younger ages may participate in age groups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199</w:t>
      </w:r>
      <w:r w:rsidR="00C22FBF">
        <w:rPr>
          <w:rFonts w:ascii="Times New Roman" w:hAnsi="Times New Roman"/>
          <w:color w:val="000000"/>
          <w:sz w:val="24"/>
          <w:szCs w:val="24"/>
          <w:lang w:val="en-US"/>
        </w:rPr>
        <w:t>3</w:t>
      </w:r>
      <w:r w:rsidRPr="00D446AC">
        <w:rPr>
          <w:rFonts w:ascii="Times New Roman" w:hAnsi="Times New Roman"/>
          <w:color w:val="000000"/>
          <w:sz w:val="24"/>
          <w:szCs w:val="24"/>
          <w:lang w:val="en-US"/>
        </w:rPr>
        <w:t>-199</w:t>
      </w:r>
      <w:r w:rsidR="00C22FBF">
        <w:rPr>
          <w:rFonts w:ascii="Times New Roman" w:hAnsi="Times New Roman"/>
          <w:color w:val="000000"/>
          <w:sz w:val="24"/>
          <w:szCs w:val="24"/>
          <w:lang w:val="en-US"/>
        </w:rPr>
        <w:t>6</w:t>
      </w:r>
      <w:r w:rsidRPr="00D446AC">
        <w:rPr>
          <w:rFonts w:ascii="Times New Roman" w:hAnsi="Times New Roman"/>
          <w:color w:val="000000"/>
          <w:sz w:val="24"/>
          <w:szCs w:val="24"/>
          <w:lang w:val="en-US"/>
        </w:rPr>
        <w:t xml:space="preserve">; 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>199</w:t>
      </w:r>
      <w:r w:rsidR="00C22FBF">
        <w:rPr>
          <w:rFonts w:ascii="Times New Roman" w:hAnsi="Times New Roman"/>
          <w:color w:val="000000"/>
          <w:sz w:val="24"/>
          <w:szCs w:val="24"/>
          <w:lang w:val="en-US"/>
        </w:rPr>
        <w:t>7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>-199</w:t>
      </w:r>
      <w:r w:rsidR="00C22FBF">
        <w:rPr>
          <w:rFonts w:ascii="Times New Roman" w:hAnsi="Times New Roman"/>
          <w:color w:val="000000"/>
          <w:sz w:val="24"/>
          <w:szCs w:val="24"/>
          <w:lang w:val="en-US"/>
        </w:rPr>
        <w:t>9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; </w:t>
      </w:r>
      <w:r w:rsidR="00C22FBF">
        <w:rPr>
          <w:rFonts w:ascii="Times New Roman" w:hAnsi="Times New Roman"/>
          <w:color w:val="000000"/>
          <w:sz w:val="24"/>
          <w:szCs w:val="24"/>
          <w:lang w:val="en-US"/>
        </w:rPr>
        <w:t>2000-2002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>; 200</w:t>
      </w:r>
      <w:r w:rsidR="00C22FBF">
        <w:rPr>
          <w:rFonts w:ascii="Times New Roman" w:hAnsi="Times New Roman"/>
          <w:color w:val="000000"/>
          <w:sz w:val="24"/>
          <w:szCs w:val="24"/>
          <w:lang w:val="en-US"/>
        </w:rPr>
        <w:t>3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>-200</w:t>
      </w:r>
      <w:r w:rsidR="00C22FBF">
        <w:rPr>
          <w:rFonts w:ascii="Times New Roman" w:hAnsi="Times New Roman"/>
          <w:color w:val="000000"/>
          <w:sz w:val="24"/>
          <w:szCs w:val="24"/>
          <w:lang w:val="en-US"/>
        </w:rPr>
        <w:t>5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>, 200</w:t>
      </w:r>
      <w:r w:rsidR="00C22FBF">
        <w:rPr>
          <w:rFonts w:ascii="Times New Roman" w:hAnsi="Times New Roman"/>
          <w:color w:val="000000"/>
          <w:sz w:val="24"/>
          <w:szCs w:val="24"/>
          <w:lang w:val="en-US"/>
        </w:rPr>
        <w:t>6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>-200</w:t>
      </w:r>
      <w:r w:rsidR="00C22FBF">
        <w:rPr>
          <w:rFonts w:ascii="Times New Roman" w:hAnsi="Times New Roman"/>
          <w:color w:val="000000"/>
          <w:sz w:val="24"/>
          <w:szCs w:val="24"/>
          <w:lang w:val="en-US"/>
        </w:rPr>
        <w:t>7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C67100" w:rsidRPr="001105EC" w:rsidRDefault="00C67100" w:rsidP="00C67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Championship is held in the three types of programs: </w:t>
      </w:r>
    </w:p>
    <w:p w:rsidR="00C67100" w:rsidRPr="001105EC" w:rsidRDefault="00C67100" w:rsidP="00C67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Classic game - with time control 45 minutes till the end of the game + 10 seconds per move; </w:t>
      </w:r>
    </w:p>
    <w:p w:rsidR="00C67100" w:rsidRPr="001105EC" w:rsidRDefault="00C67100" w:rsidP="00C67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>Rapid</w:t>
      </w:r>
      <w:r w:rsidR="00C22FBF">
        <w:rPr>
          <w:rFonts w:ascii="Times New Roman" w:hAnsi="Times New Roman"/>
          <w:color w:val="000000"/>
          <w:sz w:val="24"/>
          <w:szCs w:val="24"/>
          <w:lang w:val="en-US"/>
        </w:rPr>
        <w:t xml:space="preserve"> game -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 with time control 07 minutes till the end of the game + 05 seconds per move; </w:t>
      </w:r>
    </w:p>
    <w:p w:rsidR="00C67100" w:rsidRPr="001105EC" w:rsidRDefault="00C67100" w:rsidP="00C67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Blitz </w:t>
      </w:r>
      <w:r w:rsidR="00C22FBF">
        <w:rPr>
          <w:rFonts w:ascii="Times New Roman" w:hAnsi="Times New Roman"/>
          <w:color w:val="000000"/>
          <w:sz w:val="24"/>
          <w:szCs w:val="24"/>
          <w:lang w:val="en-US"/>
        </w:rPr>
        <w:t xml:space="preserve">game - 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with time control 03 minutes till the end of the game + 02 seconds per move. </w:t>
      </w:r>
    </w:p>
    <w:p w:rsidR="00C67100" w:rsidRPr="001105EC" w:rsidRDefault="00C67100" w:rsidP="00C67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System of competition is Swiss or round robin, depending on the number of participants. </w:t>
      </w:r>
    </w:p>
    <w:p w:rsidR="00C67100" w:rsidRPr="001105EC" w:rsidRDefault="00C67100" w:rsidP="00C6710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All programs are held </w:t>
      </w:r>
      <w:r w:rsidR="00C22FBF" w:rsidRPr="00664AA7">
        <w:rPr>
          <w:rFonts w:ascii="Times New Roman" w:hAnsi="Times New Roman"/>
          <w:color w:val="000000"/>
          <w:sz w:val="24"/>
          <w:szCs w:val="24"/>
          <w:lang w:val="en-US"/>
        </w:rPr>
        <w:t>in Russian version</w:t>
      </w:r>
      <w:r w:rsidR="00C22FB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C22FBF" w:rsidRPr="00664AA7">
        <w:rPr>
          <w:rFonts w:ascii="Times New Roman" w:hAnsi="Times New Roman"/>
          <w:color w:val="000000"/>
          <w:sz w:val="24"/>
          <w:szCs w:val="24"/>
          <w:lang w:val="en-US"/>
        </w:rPr>
        <w:t>of draughts-64</w:t>
      </w:r>
      <w:r w:rsidR="00C22FB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by the system of micro-matches consist of two games. </w:t>
      </w:r>
    </w:p>
    <w:p w:rsidR="00C67100" w:rsidRPr="001105EC" w:rsidRDefault="00C67100" w:rsidP="00C67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In age group juniors born in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199</w:t>
      </w:r>
      <w:r w:rsidR="00C22FBF">
        <w:rPr>
          <w:rFonts w:ascii="Times New Roman" w:hAnsi="Times New Roman"/>
          <w:color w:val="000000"/>
          <w:sz w:val="24"/>
          <w:szCs w:val="24"/>
          <w:lang w:val="en-US"/>
        </w:rPr>
        <w:t>3</w:t>
      </w:r>
      <w:r w:rsidRPr="00D446AC">
        <w:rPr>
          <w:rFonts w:ascii="Times New Roman" w:hAnsi="Times New Roman"/>
          <w:color w:val="000000"/>
          <w:sz w:val="24"/>
          <w:szCs w:val="24"/>
          <w:lang w:val="en-US"/>
        </w:rPr>
        <w:t>-199</w:t>
      </w:r>
      <w:r w:rsidR="00C22FBF">
        <w:rPr>
          <w:rFonts w:ascii="Times New Roman" w:hAnsi="Times New Roman"/>
          <w:color w:val="000000"/>
          <w:sz w:val="24"/>
          <w:szCs w:val="24"/>
          <w:lang w:val="en-US"/>
        </w:rPr>
        <w:t>6</w:t>
      </w:r>
      <w:r w:rsidRPr="00D446A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draw of the moves according to the official tables is held for boys and draw of the first move of the white is held for girls. </w:t>
      </w:r>
    </w:p>
    <w:p w:rsidR="00C67100" w:rsidRPr="00C67100" w:rsidRDefault="00C67100" w:rsidP="00C67100">
      <w:pPr>
        <w:pStyle w:val="Default"/>
        <w:jc w:val="both"/>
        <w:rPr>
          <w:lang w:val="en-US"/>
        </w:rPr>
      </w:pPr>
      <w:r w:rsidRPr="001105EC">
        <w:rPr>
          <w:lang w:val="en-US"/>
        </w:rPr>
        <w:t>In age groups juniors born in 199</w:t>
      </w:r>
      <w:r w:rsidR="00C22FBF">
        <w:rPr>
          <w:lang w:val="en-US"/>
        </w:rPr>
        <w:t>7</w:t>
      </w:r>
      <w:r w:rsidRPr="001105EC">
        <w:rPr>
          <w:lang w:val="en-US"/>
        </w:rPr>
        <w:t>-199</w:t>
      </w:r>
      <w:r w:rsidR="00C22FBF">
        <w:rPr>
          <w:lang w:val="en-US"/>
        </w:rPr>
        <w:t>9</w:t>
      </w:r>
      <w:r w:rsidRPr="001105EC">
        <w:rPr>
          <w:lang w:val="en-US"/>
        </w:rPr>
        <w:t xml:space="preserve"> and cadets born in </w:t>
      </w:r>
      <w:r w:rsidR="00C22FBF">
        <w:rPr>
          <w:lang w:val="en-US"/>
        </w:rPr>
        <w:t>2000</w:t>
      </w:r>
      <w:r w:rsidRPr="001105EC">
        <w:rPr>
          <w:lang w:val="en-US"/>
        </w:rPr>
        <w:t>-200</w:t>
      </w:r>
      <w:r w:rsidR="00C22FBF">
        <w:rPr>
          <w:lang w:val="en-US"/>
        </w:rPr>
        <w:t>2</w:t>
      </w:r>
      <w:r w:rsidRPr="001105EC">
        <w:rPr>
          <w:lang w:val="en-US"/>
        </w:rPr>
        <w:t xml:space="preserve"> draw of the first move of the white is held for boys and girls</w:t>
      </w:r>
      <w:r>
        <w:rPr>
          <w:lang w:val="en-US"/>
        </w:rPr>
        <w:t xml:space="preserve">. </w:t>
      </w:r>
      <w:r w:rsidRPr="001105EC">
        <w:rPr>
          <w:lang w:val="en-US"/>
        </w:rPr>
        <w:t>Draw is binding on both games of the micro-match.</w:t>
      </w:r>
    </w:p>
    <w:p w:rsidR="00C67100" w:rsidRPr="00D446AC" w:rsidRDefault="00C67100" w:rsidP="00C67100">
      <w:pPr>
        <w:pStyle w:val="Default"/>
        <w:jc w:val="both"/>
        <w:rPr>
          <w:lang w:val="en-US"/>
        </w:rPr>
      </w:pPr>
      <w:r>
        <w:rPr>
          <w:lang w:val="en-US"/>
        </w:rPr>
        <w:t xml:space="preserve">In other age groups </w:t>
      </w:r>
      <w:r w:rsidRPr="001105EC">
        <w:rPr>
          <w:lang w:val="en-US"/>
        </w:rPr>
        <w:t>draw of the move</w:t>
      </w:r>
      <w:r>
        <w:rPr>
          <w:lang w:val="en-US"/>
        </w:rPr>
        <w:t xml:space="preserve">s </w:t>
      </w:r>
      <w:r w:rsidRPr="001105EC">
        <w:rPr>
          <w:lang w:val="en-US"/>
        </w:rPr>
        <w:t>is</w:t>
      </w:r>
      <w:r>
        <w:rPr>
          <w:lang w:val="en-US"/>
        </w:rPr>
        <w:t xml:space="preserve"> not</w:t>
      </w:r>
      <w:r w:rsidRPr="001105EC">
        <w:rPr>
          <w:lang w:val="en-US"/>
        </w:rPr>
        <w:t xml:space="preserve"> held</w:t>
      </w:r>
      <w:r>
        <w:rPr>
          <w:lang w:val="en-US"/>
        </w:rPr>
        <w:t>.</w:t>
      </w:r>
    </w:p>
    <w:p w:rsidR="00C67100" w:rsidRPr="001105EC" w:rsidRDefault="00C67100" w:rsidP="00C67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>Team</w:t>
      </w:r>
      <w:r w:rsidR="00C22FBF">
        <w:rPr>
          <w:rFonts w:ascii="Times New Roman" w:hAnsi="Times New Roman"/>
          <w:color w:val="000000"/>
          <w:sz w:val="24"/>
          <w:szCs w:val="24"/>
          <w:lang w:val="en-US"/>
        </w:rPr>
        <w:t>’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s classifications are determined in classic program of Championship. </w:t>
      </w:r>
    </w:p>
    <w:p w:rsidR="00C67100" w:rsidRPr="001105EC" w:rsidRDefault="00C67100" w:rsidP="00C67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>Team places are defined by the maximum amount of points scored 8 best players (by one from age group 199</w:t>
      </w:r>
      <w:r w:rsidR="00C22FBF">
        <w:rPr>
          <w:rFonts w:ascii="Times New Roman" w:hAnsi="Times New Roman"/>
          <w:color w:val="000000"/>
          <w:sz w:val="24"/>
          <w:szCs w:val="24"/>
          <w:lang w:val="en-US"/>
        </w:rPr>
        <w:t>7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>-199</w:t>
      </w:r>
      <w:r w:rsidR="00C22FBF">
        <w:rPr>
          <w:rFonts w:ascii="Times New Roman" w:hAnsi="Times New Roman"/>
          <w:color w:val="000000"/>
          <w:sz w:val="24"/>
          <w:szCs w:val="24"/>
          <w:lang w:val="en-US"/>
        </w:rPr>
        <w:t>9; 2000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>-200</w:t>
      </w:r>
      <w:r w:rsidR="00C22FBF"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>; 200</w:t>
      </w:r>
      <w:r w:rsidR="00C22FBF">
        <w:rPr>
          <w:rFonts w:ascii="Times New Roman" w:hAnsi="Times New Roman"/>
          <w:color w:val="000000"/>
          <w:sz w:val="24"/>
          <w:szCs w:val="24"/>
          <w:lang w:val="en-US"/>
        </w:rPr>
        <w:t>3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>-200</w:t>
      </w:r>
      <w:r w:rsidR="00C22FBF">
        <w:rPr>
          <w:rFonts w:ascii="Times New Roman" w:hAnsi="Times New Roman"/>
          <w:color w:val="000000"/>
          <w:sz w:val="24"/>
          <w:szCs w:val="24"/>
          <w:lang w:val="en-US"/>
        </w:rPr>
        <w:t>5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>, 200</w:t>
      </w:r>
      <w:r w:rsidR="00C22FBF">
        <w:rPr>
          <w:rFonts w:ascii="Times New Roman" w:hAnsi="Times New Roman"/>
          <w:color w:val="000000"/>
          <w:sz w:val="24"/>
          <w:szCs w:val="24"/>
          <w:lang w:val="en-US"/>
        </w:rPr>
        <w:t>6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>-200</w:t>
      </w:r>
      <w:r w:rsidR="00C22FBF">
        <w:rPr>
          <w:rFonts w:ascii="Times New Roman" w:hAnsi="Times New Roman"/>
          <w:color w:val="000000"/>
          <w:sz w:val="24"/>
          <w:szCs w:val="24"/>
          <w:lang w:val="en-US"/>
        </w:rPr>
        <w:t xml:space="preserve">7 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for boys and girls). </w:t>
      </w:r>
    </w:p>
    <w:p w:rsidR="00C22FBF" w:rsidRDefault="0040621E" w:rsidP="00C67100">
      <w:pPr>
        <w:pStyle w:val="Default"/>
        <w:spacing w:after="120"/>
        <w:jc w:val="both"/>
        <w:rPr>
          <w:lang w:val="en-US"/>
        </w:rPr>
      </w:pPr>
      <w:r w:rsidRPr="001105EC">
        <w:rPr>
          <w:lang w:val="en-US"/>
        </w:rPr>
        <w:t>Team</w:t>
      </w:r>
      <w:r>
        <w:rPr>
          <w:lang w:val="en-US"/>
        </w:rPr>
        <w:t>’</w:t>
      </w:r>
      <w:r w:rsidRPr="001105EC">
        <w:rPr>
          <w:lang w:val="en-US"/>
        </w:rPr>
        <w:t xml:space="preserve">s classifications </w:t>
      </w:r>
      <w:r w:rsidR="00C67100" w:rsidRPr="001105EC">
        <w:rPr>
          <w:lang w:val="en-US"/>
        </w:rPr>
        <w:t>are determined</w:t>
      </w:r>
      <w:r>
        <w:rPr>
          <w:lang w:val="en-US"/>
        </w:rPr>
        <w:t xml:space="preserve"> also</w:t>
      </w:r>
      <w:r w:rsidR="00C67100" w:rsidRPr="001105EC">
        <w:rPr>
          <w:lang w:val="en-US"/>
        </w:rPr>
        <w:t xml:space="preserve"> separately for boys and girls teams by the maximum amounts of points scored 4 best players (by one from age group </w:t>
      </w:r>
      <w:r w:rsidR="00C22FBF" w:rsidRPr="001105EC">
        <w:rPr>
          <w:lang w:val="en-US"/>
        </w:rPr>
        <w:t>199</w:t>
      </w:r>
      <w:r w:rsidR="00C22FBF">
        <w:rPr>
          <w:lang w:val="en-US"/>
        </w:rPr>
        <w:t>7</w:t>
      </w:r>
      <w:r w:rsidR="00C22FBF" w:rsidRPr="001105EC">
        <w:rPr>
          <w:lang w:val="en-US"/>
        </w:rPr>
        <w:t>-199</w:t>
      </w:r>
      <w:r w:rsidR="00C22FBF">
        <w:rPr>
          <w:lang w:val="en-US"/>
        </w:rPr>
        <w:t>9; 2000</w:t>
      </w:r>
      <w:r w:rsidR="00C22FBF" w:rsidRPr="001105EC">
        <w:rPr>
          <w:lang w:val="en-US"/>
        </w:rPr>
        <w:t>-200</w:t>
      </w:r>
      <w:r w:rsidR="00C22FBF">
        <w:rPr>
          <w:lang w:val="en-US"/>
        </w:rPr>
        <w:t>2</w:t>
      </w:r>
      <w:r w:rsidR="00C22FBF" w:rsidRPr="001105EC">
        <w:rPr>
          <w:lang w:val="en-US"/>
        </w:rPr>
        <w:t>; 200</w:t>
      </w:r>
      <w:r w:rsidR="00C22FBF">
        <w:rPr>
          <w:lang w:val="en-US"/>
        </w:rPr>
        <w:t>3</w:t>
      </w:r>
      <w:r w:rsidR="00C22FBF" w:rsidRPr="001105EC">
        <w:rPr>
          <w:lang w:val="en-US"/>
        </w:rPr>
        <w:t>-200</w:t>
      </w:r>
      <w:r w:rsidR="00C22FBF">
        <w:rPr>
          <w:lang w:val="en-US"/>
        </w:rPr>
        <w:t>5</w:t>
      </w:r>
      <w:r w:rsidR="00C22FBF" w:rsidRPr="001105EC">
        <w:rPr>
          <w:lang w:val="en-US"/>
        </w:rPr>
        <w:t>, 200</w:t>
      </w:r>
      <w:r w:rsidR="00C22FBF">
        <w:rPr>
          <w:lang w:val="en-US"/>
        </w:rPr>
        <w:t>6</w:t>
      </w:r>
      <w:r w:rsidR="00C22FBF" w:rsidRPr="001105EC">
        <w:rPr>
          <w:lang w:val="en-US"/>
        </w:rPr>
        <w:t>-200</w:t>
      </w:r>
      <w:r w:rsidR="00C22FBF">
        <w:rPr>
          <w:lang w:val="en-US"/>
        </w:rPr>
        <w:t xml:space="preserve">7 </w:t>
      </w:r>
      <w:r w:rsidR="00C67100" w:rsidRPr="001105EC">
        <w:rPr>
          <w:lang w:val="en-US"/>
        </w:rPr>
        <w:t>for boys or for girls).</w:t>
      </w:r>
    </w:p>
    <w:p w:rsidR="00C22FBF" w:rsidRDefault="00C22FBF" w:rsidP="00C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Requirements for participants </w:t>
      </w:r>
    </w:p>
    <w:p w:rsidR="00C22FBF" w:rsidRDefault="00C22FBF" w:rsidP="00C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Winners of European Youth Championship-2015, participants claimed by national federations are allowed to participate in competition. </w:t>
      </w:r>
    </w:p>
    <w:p w:rsidR="00C22FBF" w:rsidRPr="001105EC" w:rsidRDefault="00C22FBF" w:rsidP="00C22FBF">
      <w:pPr>
        <w:pStyle w:val="Default"/>
        <w:jc w:val="both"/>
        <w:rPr>
          <w:lang w:val="en-US"/>
        </w:rPr>
      </w:pPr>
      <w:r w:rsidRPr="001105EC">
        <w:rPr>
          <w:lang w:val="en-US"/>
        </w:rPr>
        <w:t>Participants must comply with the dress code.</w:t>
      </w:r>
    </w:p>
    <w:p w:rsidR="00C22FBF" w:rsidRPr="001105EC" w:rsidRDefault="00C22FBF" w:rsidP="00C22FBF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 xml:space="preserve">Participants must to be on the opening and closing ceremony of the competition. </w:t>
      </w:r>
      <w:r w:rsidRPr="001105EC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In case of absence</w:t>
      </w:r>
      <w:r w:rsidRPr="001105EC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Pr="001105EC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the closing ceremony</w:t>
      </w:r>
      <w:r w:rsidRPr="001105EC">
        <w:rPr>
          <w:rFonts w:ascii="Times New Roman" w:hAnsi="Times New Roman"/>
          <w:color w:val="222222"/>
          <w:sz w:val="24"/>
          <w:szCs w:val="24"/>
          <w:lang w:val="en"/>
        </w:rPr>
        <w:t xml:space="preserve">, participants </w:t>
      </w:r>
      <w:r w:rsidRPr="001105EC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lose</w:t>
      </w:r>
      <w:r w:rsidRPr="001105EC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Pr="001105EC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all official</w:t>
      </w:r>
      <w:r w:rsidRPr="001105EC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>awards</w:t>
      </w:r>
      <w:r w:rsidRPr="001105EC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.</w:t>
      </w:r>
      <w:r w:rsidRPr="001105EC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>Awards will not be sent or transferred.</w:t>
      </w:r>
    </w:p>
    <w:p w:rsidR="00C22FBF" w:rsidRPr="001105EC" w:rsidRDefault="00C22FBF" w:rsidP="00C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Awards </w:t>
      </w:r>
    </w:p>
    <w:p w:rsidR="00C22FBF" w:rsidRPr="001105EC" w:rsidRDefault="00C22FBF" w:rsidP="00C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Medals for the 3 first places in each tournament; </w:t>
      </w:r>
    </w:p>
    <w:p w:rsidR="00C22FBF" w:rsidRPr="001105EC" w:rsidRDefault="00C22FBF" w:rsidP="00C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Cups for the 3 first places in each tournament; </w:t>
      </w:r>
    </w:p>
    <w:p w:rsidR="00C22FBF" w:rsidRDefault="00C22FBF" w:rsidP="00C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Diploma for the 3 first places in each tournament; </w:t>
      </w:r>
    </w:p>
    <w:p w:rsidR="0060564A" w:rsidRPr="001105EC" w:rsidRDefault="0060564A" w:rsidP="00C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Diploma for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all participants 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in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classic program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; </w:t>
      </w:r>
    </w:p>
    <w:p w:rsidR="00C22FBF" w:rsidRDefault="00C22FBF" w:rsidP="00C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Cups for the 3 first places in the overall team’s classification; </w:t>
      </w:r>
    </w:p>
    <w:p w:rsidR="00C22FBF" w:rsidRPr="001105EC" w:rsidRDefault="00C22FBF" w:rsidP="00C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>Diploma for</w:t>
      </w:r>
      <w:r w:rsidR="0040621E">
        <w:rPr>
          <w:rFonts w:ascii="Times New Roman" w:hAnsi="Times New Roman"/>
          <w:color w:val="000000"/>
          <w:sz w:val="24"/>
          <w:szCs w:val="24"/>
          <w:lang w:val="en-US"/>
        </w:rPr>
        <w:t xml:space="preserve"> teams and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participants of the teams took 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>3 first places in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each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 team’s classification; </w:t>
      </w:r>
    </w:p>
    <w:p w:rsidR="00C22FBF" w:rsidRDefault="00C22FBF" w:rsidP="00C22FB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>Personal awards for winners of Championship in all age groups will be announced by organizers at the opening ceremony.</w:t>
      </w:r>
    </w:p>
    <w:p w:rsidR="00C22FBF" w:rsidRPr="001105EC" w:rsidRDefault="00C22FBF" w:rsidP="00C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Tournament fees </w:t>
      </w:r>
    </w:p>
    <w:p w:rsidR="00C22FBF" w:rsidRPr="001105EC" w:rsidRDefault="00C22FBF" w:rsidP="00C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Each participant before the start of competition should pay tournament fee. </w:t>
      </w:r>
    </w:p>
    <w:p w:rsidR="00C22FBF" w:rsidRPr="001105EC" w:rsidRDefault="00C22FBF" w:rsidP="00C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In age group 199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3-1996</w:t>
      </w:r>
      <w:r w:rsidRPr="001105E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: </w:t>
      </w:r>
    </w:p>
    <w:p w:rsidR="00C22FBF" w:rsidRPr="001105EC" w:rsidRDefault="00C22FBF" w:rsidP="00C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40 euros for classic program; </w:t>
      </w:r>
    </w:p>
    <w:p w:rsidR="00C22FBF" w:rsidRPr="001105EC" w:rsidRDefault="00C22FBF" w:rsidP="00C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20 euros for blitz; </w:t>
      </w:r>
    </w:p>
    <w:p w:rsidR="00C22FBF" w:rsidRDefault="00C22FBF" w:rsidP="00C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20 euros for rapid; </w:t>
      </w:r>
    </w:p>
    <w:p w:rsidR="00C22FBF" w:rsidRPr="001105EC" w:rsidRDefault="00C22FBF" w:rsidP="00C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In age groups 199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7</w:t>
      </w:r>
      <w:r w:rsidRPr="001105E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-199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9</w:t>
      </w:r>
      <w:r w:rsidRPr="001105E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;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2000</w:t>
      </w:r>
      <w:r w:rsidRPr="001105E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-200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2</w:t>
      </w:r>
      <w:r w:rsidRPr="001105E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; 200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3</w:t>
      </w:r>
      <w:r w:rsidRPr="001105E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-200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5</w:t>
      </w:r>
      <w:r w:rsidRPr="001105E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, 200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6</w:t>
      </w:r>
      <w:r w:rsidRPr="001105E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-200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7</w:t>
      </w:r>
      <w:r w:rsidRPr="001105E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: </w:t>
      </w:r>
    </w:p>
    <w:p w:rsidR="00C22FBF" w:rsidRPr="001105EC" w:rsidRDefault="00C22FBF" w:rsidP="00C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For three representatives of each country in every age group among boys and girls – </w:t>
      </w:r>
    </w:p>
    <w:p w:rsidR="00C22FBF" w:rsidRPr="001105EC" w:rsidRDefault="00C22FBF" w:rsidP="00C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4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0 euros for the classic program; </w:t>
      </w:r>
    </w:p>
    <w:p w:rsidR="00C22FBF" w:rsidRPr="001105EC" w:rsidRDefault="00C22FBF" w:rsidP="00C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20 euros for blitz; </w:t>
      </w:r>
    </w:p>
    <w:p w:rsidR="00C22FBF" w:rsidRPr="001105EC" w:rsidRDefault="00C22FBF" w:rsidP="00C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20 euros for rapid; </w:t>
      </w:r>
    </w:p>
    <w:p w:rsidR="00C22FBF" w:rsidRPr="001105EC" w:rsidRDefault="00C22FBF" w:rsidP="00C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For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other 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>representatives of each country</w:t>
      </w:r>
      <w:r w:rsidRPr="001105EC">
        <w:rPr>
          <w:rFonts w:ascii="Times New Roman" w:hAnsi="Times New Roman"/>
          <w:color w:val="222222"/>
          <w:sz w:val="24"/>
          <w:szCs w:val="24"/>
          <w:lang w:val="en"/>
        </w:rPr>
        <w:t>: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C22FBF" w:rsidRPr="001105EC" w:rsidRDefault="00C22FBF" w:rsidP="00C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6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0 euros for classic program; </w:t>
      </w:r>
    </w:p>
    <w:p w:rsidR="00C22FBF" w:rsidRPr="001105EC" w:rsidRDefault="00C22FBF" w:rsidP="00C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30 euros for blitz; </w:t>
      </w:r>
    </w:p>
    <w:p w:rsidR="00C22FBF" w:rsidRPr="001105EC" w:rsidRDefault="00C22FBF" w:rsidP="00C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30 euros for rapid; </w:t>
      </w:r>
    </w:p>
    <w:p w:rsidR="00C22FBF" w:rsidRPr="001105EC" w:rsidRDefault="00C22FBF" w:rsidP="00C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In age group 200</w:t>
      </w:r>
      <w:r w:rsidR="0064430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8</w:t>
      </w:r>
      <w:r w:rsidRPr="001105E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and </w:t>
      </w:r>
      <w:r w:rsidR="0060564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younger</w:t>
      </w:r>
      <w:r w:rsidRPr="001105E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: </w:t>
      </w:r>
    </w:p>
    <w:p w:rsidR="00C22FBF" w:rsidRPr="001105EC" w:rsidRDefault="00241B7F" w:rsidP="00C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3</w:t>
      </w:r>
      <w:r w:rsidR="00A85308" w:rsidRPr="00644305">
        <w:rPr>
          <w:rFonts w:ascii="Times New Roman" w:hAnsi="Times New Roman"/>
          <w:color w:val="000000"/>
          <w:sz w:val="24"/>
          <w:szCs w:val="24"/>
          <w:lang w:val="en-US"/>
        </w:rPr>
        <w:t>0</w:t>
      </w:r>
      <w:r w:rsidR="00C22FBF"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 euros for classic program; </w:t>
      </w:r>
    </w:p>
    <w:p w:rsidR="00C22FBF" w:rsidRPr="001105EC" w:rsidRDefault="00241B7F" w:rsidP="00C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15</w:t>
      </w:r>
      <w:r w:rsidR="00C22FBF"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 euros for blitz; </w:t>
      </w:r>
    </w:p>
    <w:p w:rsidR="00C22FBF" w:rsidRPr="00241B7F" w:rsidRDefault="00241B7F" w:rsidP="00C22FB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41B7F">
        <w:rPr>
          <w:rFonts w:ascii="Times New Roman" w:hAnsi="Times New Roman"/>
          <w:color w:val="000000"/>
          <w:sz w:val="24"/>
          <w:szCs w:val="24"/>
          <w:lang w:val="en-US"/>
        </w:rPr>
        <w:t>15</w:t>
      </w:r>
      <w:r w:rsidR="00C22FBF" w:rsidRPr="00241B7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C22FBF" w:rsidRPr="001105EC">
        <w:rPr>
          <w:rFonts w:ascii="Times New Roman" w:hAnsi="Times New Roman"/>
          <w:color w:val="000000"/>
          <w:sz w:val="24"/>
          <w:szCs w:val="24"/>
          <w:lang w:val="en-US"/>
        </w:rPr>
        <w:t>euros</w:t>
      </w:r>
      <w:r w:rsidR="00C22FBF" w:rsidRPr="00241B7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C22FBF" w:rsidRPr="001105EC">
        <w:rPr>
          <w:rFonts w:ascii="Times New Roman" w:hAnsi="Times New Roman"/>
          <w:color w:val="000000"/>
          <w:sz w:val="24"/>
          <w:szCs w:val="24"/>
          <w:lang w:val="en-US"/>
        </w:rPr>
        <w:t>for</w:t>
      </w:r>
      <w:r w:rsidR="00C22FBF" w:rsidRPr="00241B7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C22FBF" w:rsidRPr="001105EC">
        <w:rPr>
          <w:rFonts w:ascii="Times New Roman" w:hAnsi="Times New Roman"/>
          <w:color w:val="000000"/>
          <w:sz w:val="24"/>
          <w:szCs w:val="24"/>
          <w:lang w:val="en-US"/>
        </w:rPr>
        <w:t>rapid</w:t>
      </w:r>
    </w:p>
    <w:p w:rsidR="00241B7F" w:rsidRPr="001105EC" w:rsidRDefault="00241B7F" w:rsidP="00241B7F">
      <w:pPr>
        <w:pStyle w:val="Default"/>
        <w:spacing w:after="120"/>
        <w:jc w:val="both"/>
        <w:rPr>
          <w:lang w:val="en-US"/>
        </w:rPr>
      </w:pPr>
      <w:r w:rsidRPr="001105EC">
        <w:rPr>
          <w:lang w:val="en-US"/>
        </w:rPr>
        <w:t>Tournament fees may to be transferred to the account of the International Draughts Federation no later than A</w:t>
      </w:r>
      <w:r>
        <w:rPr>
          <w:lang w:val="en-US"/>
        </w:rPr>
        <w:t>pril</w:t>
      </w:r>
      <w:r w:rsidRPr="001105EC">
        <w:rPr>
          <w:lang w:val="en-US"/>
        </w:rPr>
        <w:t xml:space="preserve"> 1</w:t>
      </w:r>
      <w:r>
        <w:rPr>
          <w:lang w:val="en-US"/>
        </w:rPr>
        <w:t>0</w:t>
      </w:r>
      <w:r w:rsidRPr="001105EC">
        <w:rPr>
          <w:lang w:val="en-US"/>
        </w:rPr>
        <w:t xml:space="preserve"> or pay in cash to the credentials committee not later than A</w:t>
      </w:r>
      <w:r>
        <w:rPr>
          <w:lang w:val="en-US"/>
        </w:rPr>
        <w:t>pril</w:t>
      </w:r>
      <w:r w:rsidRPr="001105EC">
        <w:rPr>
          <w:lang w:val="en-US"/>
        </w:rPr>
        <w:t xml:space="preserve"> </w:t>
      </w:r>
      <w:r>
        <w:rPr>
          <w:lang w:val="en-US"/>
        </w:rPr>
        <w:t>20</w:t>
      </w:r>
      <w:r w:rsidRPr="001105EC">
        <w:rPr>
          <w:lang w:val="en-US"/>
        </w:rPr>
        <w:t>. In case of bank transfer payment receipt must be presented to the credentials committee.</w:t>
      </w:r>
    </w:p>
    <w:p w:rsidR="00241B7F" w:rsidRPr="001105EC" w:rsidRDefault="00241B7F" w:rsidP="0024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Bank details </w:t>
      </w:r>
    </w:p>
    <w:p w:rsidR="00241B7F" w:rsidRPr="001105EC" w:rsidRDefault="00241B7F" w:rsidP="0024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1105E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Beneficary</w:t>
      </w:r>
      <w:proofErr w:type="spellEnd"/>
      <w:r w:rsidRPr="001105E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: 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International Draughts Federation </w:t>
      </w:r>
    </w:p>
    <w:p w:rsidR="00241B7F" w:rsidRPr="001105EC" w:rsidRDefault="00241B7F" w:rsidP="0024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Address: </w:t>
      </w:r>
      <w:proofErr w:type="spellStart"/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>Kranevo</w:t>
      </w:r>
      <w:proofErr w:type="spellEnd"/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>Chernomorska</w:t>
      </w:r>
      <w:proofErr w:type="spellEnd"/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 str. 41, 9649 Bulgaria </w:t>
      </w:r>
    </w:p>
    <w:p w:rsidR="00241B7F" w:rsidRPr="001105EC" w:rsidRDefault="00241B7F" w:rsidP="0024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Bank: </w:t>
      </w:r>
      <w:proofErr w:type="spellStart"/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>Raiffeisenbank</w:t>
      </w:r>
      <w:proofErr w:type="spellEnd"/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 (Bulgaria) EAD </w:t>
      </w:r>
    </w:p>
    <w:p w:rsidR="00241B7F" w:rsidRPr="001105EC" w:rsidRDefault="00241B7F" w:rsidP="0024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Bank`s address: 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Dobrich, 25 </w:t>
      </w:r>
      <w:proofErr w:type="spellStart"/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>Septemvri</w:t>
      </w:r>
      <w:proofErr w:type="spellEnd"/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 Str. 25, 9300 Bulgaria </w:t>
      </w:r>
    </w:p>
    <w:p w:rsidR="00241B7F" w:rsidRPr="001105EC" w:rsidRDefault="00241B7F" w:rsidP="0024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IBAN account no: 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IBAN BG94 RZBB 9155 1003 8766 00 </w:t>
      </w:r>
    </w:p>
    <w:p w:rsidR="00241B7F" w:rsidRDefault="00241B7F" w:rsidP="00241B7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BIC (Swift code): 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BIC RZBBBGSF </w:t>
      </w:r>
    </w:p>
    <w:p w:rsidR="00241B7F" w:rsidRPr="001105EC" w:rsidRDefault="00241B7F" w:rsidP="0024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Accommodation and meals </w:t>
      </w:r>
    </w:p>
    <w:p w:rsidR="00241B7F" w:rsidRPr="00241B7F" w:rsidRDefault="00241B7F" w:rsidP="0024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Hotel accommodation is in 2-3 bed rooms with facilities in the room. Rooms will be booked in the order of receipt of applications. </w:t>
      </w:r>
    </w:p>
    <w:p w:rsidR="00241B7F" w:rsidRPr="00241B7F" w:rsidRDefault="00241B7F" w:rsidP="00241B7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>All participants</w:t>
      </w:r>
      <w:r w:rsidRPr="006F49CE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coaches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1105EC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and</w:t>
      </w:r>
      <w:r w:rsidRPr="001105EC">
        <w:rPr>
          <w:rStyle w:val="shorttext"/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Pr="001105EC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accompanying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 must residence </w:t>
      </w:r>
      <w:r w:rsidR="00576B5A">
        <w:rPr>
          <w:rFonts w:ascii="Times New Roman" w:hAnsi="Times New Roman"/>
          <w:color w:val="000000"/>
          <w:sz w:val="24"/>
          <w:szCs w:val="24"/>
          <w:lang w:val="en-US"/>
        </w:rPr>
        <w:t xml:space="preserve">in the hotel </w:t>
      </w:r>
      <w:bookmarkStart w:id="0" w:name="_GoBack"/>
      <w:bookmarkEnd w:id="0"/>
      <w:r w:rsidR="00576B5A"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"</w:t>
      </w:r>
      <w:proofErr w:type="spellStart"/>
      <w:r w:rsidR="00576B5A">
        <w:rPr>
          <w:rFonts w:ascii="Times New Roman" w:hAnsi="Times New Roman" w:cs="Times New Roman"/>
          <w:color w:val="222222"/>
          <w:sz w:val="24"/>
          <w:szCs w:val="24"/>
          <w:lang w:val="en"/>
        </w:rPr>
        <w:t>Okhtinskaya</w:t>
      </w:r>
      <w:proofErr w:type="spellEnd"/>
      <w:r w:rsidR="00576B5A">
        <w:rPr>
          <w:rFonts w:ascii="Times New Roman" w:hAnsi="Times New Roman" w:cs="Times New Roman"/>
          <w:color w:val="222222"/>
          <w:sz w:val="24"/>
          <w:szCs w:val="24"/>
          <w:lang w:val="en"/>
        </w:rPr>
        <w:t>"</w:t>
      </w:r>
      <w:r w:rsidR="00576B5A">
        <w:rPr>
          <w:rFonts w:ascii="Times New Roman" w:hAnsi="Times New Roman"/>
          <w:color w:val="000000"/>
          <w:sz w:val="24"/>
          <w:szCs w:val="24"/>
          <w:lang w:val="en-US"/>
        </w:rPr>
        <w:t xml:space="preserve"> from April 20 to April 29.</w:t>
      </w:r>
      <w:r w:rsidRPr="001105EC">
        <w:rPr>
          <w:color w:val="000000"/>
          <w:sz w:val="24"/>
          <w:szCs w:val="24"/>
          <w:lang w:val="en-US"/>
        </w:rPr>
        <w:t xml:space="preserve"> </w:t>
      </w:r>
    </w:p>
    <w:p w:rsidR="00241B7F" w:rsidRPr="006849F4" w:rsidRDefault="00241B7F" w:rsidP="00241B7F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hAnsi="Times New Roman"/>
          <w:color w:val="222222"/>
          <w:sz w:val="24"/>
          <w:szCs w:val="24"/>
          <w:lang w:val="en"/>
        </w:rPr>
      </w:pPr>
      <w:r w:rsidRPr="006849F4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In case of violation</w:t>
      </w:r>
      <w:r w:rsidRPr="006849F4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Pr="006849F4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of this paragraph</w:t>
      </w:r>
      <w:r w:rsidRPr="006849F4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Pr="006849F4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penalties</w:t>
      </w:r>
      <w:r w:rsidRPr="006849F4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Pr="006849F4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can be applied.</w:t>
      </w:r>
    </w:p>
    <w:p w:rsidR="00241B7F" w:rsidRPr="001105EC" w:rsidRDefault="00241B7F" w:rsidP="0024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>The organizers provide accommodation and three-time meals for one player (boy or girl) from age group 199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7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>-199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9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2000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>-200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>; 200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3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>-200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5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>, 200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6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>-200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7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 (4 participants total) from A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pril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 2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0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 (starting with lunch) to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April 29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 (ending with breakfast) from each country - member of the International Draughts Federation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>IDF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241B7F" w:rsidRPr="001105EC" w:rsidRDefault="00241B7F" w:rsidP="0024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Their travel costs, as well as the costs of accommodation, meals and travel of other participants pays by their sending organizations. </w:t>
      </w:r>
    </w:p>
    <w:p w:rsidR="00241B7F" w:rsidRDefault="00241B7F" w:rsidP="0024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Participants who provide accommodation and meals by organizers are required to participate in all three programs: classic, rapid and blitz. </w:t>
      </w:r>
    </w:p>
    <w:p w:rsidR="0060564A" w:rsidRDefault="0060564A" w:rsidP="0024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0564A" w:rsidRPr="001105EC" w:rsidRDefault="0060564A" w:rsidP="0024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41B7F" w:rsidRPr="001105EC" w:rsidRDefault="00241B7F" w:rsidP="00241B7F">
      <w:pPr>
        <w:pStyle w:val="Default"/>
        <w:jc w:val="both"/>
        <w:rPr>
          <w:lang w:val="en-US"/>
        </w:rPr>
      </w:pPr>
      <w:r w:rsidRPr="001105EC">
        <w:rPr>
          <w:lang w:val="en-US"/>
        </w:rPr>
        <w:t>The cost of accommodation and three-time meals for all other participants and accompanying:</w:t>
      </w:r>
    </w:p>
    <w:p w:rsidR="002E418C" w:rsidRDefault="00241B7F" w:rsidP="002E418C">
      <w:pPr>
        <w:autoSpaceDE w:val="0"/>
        <w:autoSpaceDN w:val="0"/>
        <w:adjustRightInd w:val="0"/>
        <w:spacing w:after="120" w:line="240" w:lineRule="auto"/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Double</w:t>
      </w:r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"standard"</w:t>
      </w:r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+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three meals a day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         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1700</w:t>
      </w:r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rubles</w:t>
      </w:r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/ person</w:t>
      </w:r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Triple</w:t>
      </w:r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"standard"  </w:t>
      </w:r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+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three meals a day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         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6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00</w:t>
      </w:r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rubles</w:t>
      </w:r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/ person</w:t>
      </w:r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Double</w:t>
      </w:r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"business"</w:t>
      </w:r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+</w:t>
      </w:r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three meals a day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         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9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00</w:t>
      </w:r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rubles</w:t>
      </w:r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/ person</w:t>
      </w:r>
    </w:p>
    <w:p w:rsidR="002E418C" w:rsidRDefault="00241B7F" w:rsidP="002E418C">
      <w:pPr>
        <w:autoSpaceDE w:val="0"/>
        <w:autoSpaceDN w:val="0"/>
        <w:adjustRightInd w:val="0"/>
        <w:spacing w:after="120" w:line="240" w:lineRule="auto"/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If necessary,</w:t>
      </w:r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price per </w:t>
      </w:r>
      <w:r w:rsidR="0060564A"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single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room</w:t>
      </w:r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is</w:t>
      </w:r>
      <w:proofErr w:type="gramStart"/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:</w:t>
      </w:r>
      <w:proofErr w:type="gramEnd"/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Single</w:t>
      </w:r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"standard"  +</w:t>
      </w:r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three meals a day</w:t>
      </w:r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         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215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0</w:t>
      </w:r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rubles</w:t>
      </w:r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/ person</w:t>
      </w:r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Single</w:t>
      </w:r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"business"</w:t>
      </w:r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+</w:t>
      </w:r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three meals a day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           2</w:t>
      </w:r>
      <w:r w:rsidR="0064430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6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5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0</w:t>
      </w:r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rubles</w:t>
      </w:r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/ person</w:t>
      </w:r>
    </w:p>
    <w:p w:rsidR="00241B7F" w:rsidRDefault="00241B7F" w:rsidP="002E418C">
      <w:pPr>
        <w:autoSpaceDE w:val="0"/>
        <w:autoSpaceDN w:val="0"/>
        <w:adjustRightInd w:val="0"/>
        <w:spacing w:after="120" w:line="240" w:lineRule="auto"/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For foreign citizens</w:t>
      </w:r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(including</w:t>
      </w:r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Belarus)</w:t>
      </w:r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requires registration</w:t>
      </w:r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Price is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150 rubles</w:t>
      </w:r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/ person</w:t>
      </w:r>
    </w:p>
    <w:p w:rsidR="00241B7F" w:rsidRPr="00241B7F" w:rsidRDefault="00241B7F" w:rsidP="0024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C67ED">
        <w:rPr>
          <w:rFonts w:ascii="Times New Roman" w:hAnsi="Times New Roman"/>
          <w:b/>
          <w:bCs/>
          <w:sz w:val="24"/>
          <w:szCs w:val="24"/>
          <w:lang w:val="en-US"/>
        </w:rPr>
        <w:t>Travel</w:t>
      </w:r>
      <w:r w:rsidRPr="00241B7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2E418C" w:rsidRDefault="00241B7F" w:rsidP="0040621E">
      <w:pPr>
        <w:spacing w:after="12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From the hotel to</w:t>
      </w:r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the Plaza</w:t>
      </w:r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Vosstania</w:t>
      </w:r>
      <w:proofErr w:type="spellEnd"/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runs</w:t>
      </w:r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 free shuttle</w:t>
      </w:r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Around the hotel</w:t>
      </w:r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is a stop</w:t>
      </w:r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of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public transport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The nearest metro stations are</w:t>
      </w:r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"</w:t>
      </w:r>
      <w:proofErr w:type="spellStart"/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t>Novocherkasskaya</w:t>
      </w:r>
      <w:proofErr w:type="spellEnd"/>
      <w:r w:rsidRPr="00413356">
        <w:rPr>
          <w:rStyle w:val="atn"/>
          <w:rFonts w:ascii="Times New Roman" w:hAnsi="Times New Roman" w:cs="Times New Roman"/>
          <w:color w:val="222222"/>
          <w:sz w:val="24"/>
          <w:szCs w:val="24"/>
          <w:lang w:val="en"/>
        </w:rPr>
        <w:t>", "</w:t>
      </w:r>
      <w:proofErr w:type="spellStart"/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t>Chernyshevskaya</w:t>
      </w:r>
      <w:proofErr w:type="spellEnd"/>
      <w:r w:rsidRPr="00413356">
        <w:rPr>
          <w:rStyle w:val="atn"/>
          <w:rFonts w:ascii="Times New Roman" w:hAnsi="Times New Roman" w:cs="Times New Roman"/>
          <w:color w:val="222222"/>
          <w:sz w:val="24"/>
          <w:szCs w:val="24"/>
          <w:lang w:val="en"/>
        </w:rPr>
        <w:t xml:space="preserve">", </w:t>
      </w:r>
      <w:proofErr w:type="gramStart"/>
      <w:r w:rsidRPr="00413356">
        <w:rPr>
          <w:rStyle w:val="atn"/>
          <w:rFonts w:ascii="Times New Roman" w:hAnsi="Times New Roman" w:cs="Times New Roman"/>
          <w:color w:val="222222"/>
          <w:sz w:val="24"/>
          <w:szCs w:val="24"/>
          <w:lang w:val="en"/>
        </w:rPr>
        <w:t>"</w:t>
      </w:r>
      <w:proofErr w:type="gramEnd"/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Ladoga" - 10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minutes </w:t>
      </w:r>
      <w:r w:rsidR="00A0039E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to the hotel </w:t>
      </w:r>
      <w:r w:rsidRPr="0041335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by public transport</w:t>
      </w:r>
      <w:r w:rsidRPr="00413356">
        <w:rPr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</w:p>
    <w:p w:rsidR="00A0039E" w:rsidRPr="002E418C" w:rsidRDefault="00A0039E" w:rsidP="002E418C">
      <w:pPr>
        <w:spacing w:after="120" w:line="240" w:lineRule="auto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6C67ED">
        <w:rPr>
          <w:rStyle w:val="hps"/>
          <w:rFonts w:ascii="Times New Roman" w:hAnsi="Times New Roman"/>
          <w:b/>
          <w:sz w:val="24"/>
          <w:szCs w:val="24"/>
          <w:lang w:val="en"/>
        </w:rPr>
        <w:t>Schedule</w:t>
      </w:r>
      <w:r w:rsidRPr="006C67E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609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565"/>
        <w:gridCol w:w="1926"/>
        <w:gridCol w:w="1902"/>
        <w:gridCol w:w="4108"/>
      </w:tblGrid>
      <w:tr w:rsidR="00A0039E" w:rsidRPr="00A0039E" w:rsidTr="00A0039E">
        <w:tc>
          <w:tcPr>
            <w:tcW w:w="108" w:type="dxa"/>
            <w:shd w:val="clear" w:color="auto" w:fill="auto"/>
          </w:tcPr>
          <w:p w:rsidR="00A0039E" w:rsidRPr="00A0039E" w:rsidRDefault="00A0039E" w:rsidP="00A0039E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E" w:rsidRPr="001105EC" w:rsidRDefault="00A0039E" w:rsidP="00797178">
            <w:pPr>
              <w:pStyle w:val="Default"/>
              <w:jc w:val="center"/>
            </w:pPr>
            <w:proofErr w:type="spellStart"/>
            <w:r w:rsidRPr="001105EC">
              <w:rPr>
                <w:b/>
                <w:bCs/>
              </w:rPr>
              <w:t>Date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E" w:rsidRPr="001105EC" w:rsidRDefault="00A0039E" w:rsidP="00797178">
            <w:pPr>
              <w:pStyle w:val="Default"/>
              <w:jc w:val="center"/>
            </w:pPr>
            <w:proofErr w:type="spellStart"/>
            <w:r w:rsidRPr="001105EC">
              <w:rPr>
                <w:b/>
                <w:bCs/>
              </w:rPr>
              <w:t>Day</w:t>
            </w:r>
            <w:proofErr w:type="spellEnd"/>
            <w:r w:rsidRPr="001105EC">
              <w:rPr>
                <w:b/>
                <w:bCs/>
              </w:rPr>
              <w:t xml:space="preserve"> </w:t>
            </w:r>
            <w:proofErr w:type="spellStart"/>
            <w:r w:rsidRPr="001105EC">
              <w:rPr>
                <w:b/>
                <w:bCs/>
              </w:rPr>
              <w:t>of</w:t>
            </w:r>
            <w:proofErr w:type="spellEnd"/>
            <w:r w:rsidRPr="001105EC">
              <w:rPr>
                <w:b/>
                <w:bCs/>
              </w:rPr>
              <w:t xml:space="preserve"> </w:t>
            </w:r>
            <w:proofErr w:type="spellStart"/>
            <w:r w:rsidRPr="001105EC">
              <w:rPr>
                <w:b/>
                <w:bCs/>
              </w:rPr>
              <w:t>the</w:t>
            </w:r>
            <w:proofErr w:type="spellEnd"/>
            <w:r w:rsidRPr="001105EC">
              <w:rPr>
                <w:b/>
                <w:bCs/>
              </w:rPr>
              <w:t xml:space="preserve"> </w:t>
            </w:r>
            <w:proofErr w:type="spellStart"/>
            <w:r w:rsidRPr="001105EC">
              <w:rPr>
                <w:b/>
                <w:bCs/>
              </w:rPr>
              <w:t>week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E" w:rsidRPr="001105EC" w:rsidRDefault="00A0039E" w:rsidP="00797178">
            <w:pPr>
              <w:pStyle w:val="Default"/>
              <w:jc w:val="center"/>
            </w:pPr>
            <w:proofErr w:type="spellStart"/>
            <w:r w:rsidRPr="001105EC">
              <w:rPr>
                <w:b/>
                <w:bCs/>
              </w:rPr>
              <w:t>Time</w:t>
            </w:r>
            <w:proofErr w:type="spellEnd"/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E" w:rsidRPr="001105EC" w:rsidRDefault="00A0039E" w:rsidP="00797178">
            <w:pPr>
              <w:pStyle w:val="Default"/>
              <w:jc w:val="center"/>
            </w:pPr>
            <w:proofErr w:type="spellStart"/>
            <w:r w:rsidRPr="001105EC">
              <w:rPr>
                <w:b/>
                <w:bCs/>
              </w:rPr>
              <w:t>Event</w:t>
            </w:r>
            <w:proofErr w:type="spellEnd"/>
          </w:p>
        </w:tc>
      </w:tr>
      <w:tr w:rsidR="0040621E" w:rsidRPr="00A0039E" w:rsidTr="00A0039E">
        <w:tc>
          <w:tcPr>
            <w:tcW w:w="108" w:type="dxa"/>
            <w:shd w:val="clear" w:color="auto" w:fill="auto"/>
          </w:tcPr>
          <w:p w:rsidR="0040621E" w:rsidRPr="00A0039E" w:rsidRDefault="0040621E" w:rsidP="00A0039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21E" w:rsidRPr="00A0039E" w:rsidRDefault="0040621E" w:rsidP="004062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April </w:t>
            </w:r>
            <w:r w:rsidRPr="00A0039E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621E" w:rsidRPr="0040621E" w:rsidRDefault="0040621E" w:rsidP="00797178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105EC">
              <w:rPr>
                <w:rFonts w:ascii="Times New Roman" w:hAnsi="Times New Roman"/>
                <w:sz w:val="24"/>
                <w:szCs w:val="24"/>
              </w:rPr>
              <w:t>Wednesday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21E" w:rsidRPr="00A0039E" w:rsidRDefault="004447BA" w:rsidP="00A003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0621E" w:rsidRPr="00A0039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40621E" w:rsidRPr="00A0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40621E" w:rsidRPr="00A0039E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21E" w:rsidRPr="001105EC" w:rsidRDefault="0040621E" w:rsidP="00797178">
            <w:pPr>
              <w:pStyle w:val="Default"/>
              <w:rPr>
                <w:lang w:val="en-US"/>
              </w:rPr>
            </w:pPr>
            <w:proofErr w:type="spellStart"/>
            <w:r w:rsidRPr="001105EC">
              <w:t>Arrival</w:t>
            </w:r>
            <w:proofErr w:type="spellEnd"/>
            <w:r w:rsidRPr="001105EC">
              <w:t xml:space="preserve"> </w:t>
            </w:r>
            <w:proofErr w:type="spellStart"/>
            <w:r w:rsidRPr="001105EC">
              <w:t>day</w:t>
            </w:r>
            <w:proofErr w:type="spellEnd"/>
            <w:r w:rsidRPr="001105EC">
              <w:t xml:space="preserve"> </w:t>
            </w:r>
          </w:p>
        </w:tc>
      </w:tr>
      <w:tr w:rsidR="0040621E" w:rsidRPr="00A0039E" w:rsidTr="00A0039E">
        <w:tc>
          <w:tcPr>
            <w:tcW w:w="108" w:type="dxa"/>
            <w:shd w:val="clear" w:color="auto" w:fill="auto"/>
          </w:tcPr>
          <w:p w:rsidR="0040621E" w:rsidRPr="00A0039E" w:rsidRDefault="0040621E" w:rsidP="00A0039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21E" w:rsidRPr="00A0039E" w:rsidRDefault="0040621E" w:rsidP="00A003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621E" w:rsidRPr="00A0039E" w:rsidRDefault="0040621E" w:rsidP="00A003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21E" w:rsidRPr="00A0039E" w:rsidRDefault="0040621E" w:rsidP="00A003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39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A0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A0039E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21E" w:rsidRPr="001105EC" w:rsidRDefault="0040621E" w:rsidP="00797178">
            <w:pPr>
              <w:pStyle w:val="Default"/>
              <w:rPr>
                <w:lang w:val="en-US"/>
              </w:rPr>
            </w:pPr>
            <w:proofErr w:type="spellStart"/>
            <w:r w:rsidRPr="001105EC">
              <w:t>Registration</w:t>
            </w:r>
            <w:proofErr w:type="spellEnd"/>
            <w:r w:rsidRPr="001105EC">
              <w:t xml:space="preserve"> </w:t>
            </w:r>
            <w:proofErr w:type="spellStart"/>
            <w:r w:rsidRPr="001105EC">
              <w:t>of</w:t>
            </w:r>
            <w:proofErr w:type="spellEnd"/>
            <w:r w:rsidRPr="001105EC">
              <w:t xml:space="preserve"> </w:t>
            </w:r>
            <w:proofErr w:type="spellStart"/>
            <w:r w:rsidRPr="001105EC">
              <w:t>participants</w:t>
            </w:r>
            <w:proofErr w:type="spellEnd"/>
            <w:r w:rsidRPr="001105EC">
              <w:t xml:space="preserve"> </w:t>
            </w:r>
          </w:p>
        </w:tc>
      </w:tr>
      <w:tr w:rsidR="0040621E" w:rsidRPr="00A0039E" w:rsidTr="00A0039E">
        <w:tc>
          <w:tcPr>
            <w:tcW w:w="108" w:type="dxa"/>
            <w:shd w:val="clear" w:color="auto" w:fill="auto"/>
          </w:tcPr>
          <w:p w:rsidR="0040621E" w:rsidRPr="00A0039E" w:rsidRDefault="0040621E" w:rsidP="00A0039E">
            <w:pPr>
              <w:pStyle w:val="a9"/>
              <w:rPr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21E" w:rsidRPr="00A0039E" w:rsidRDefault="0040621E" w:rsidP="00A003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21E" w:rsidRPr="00A0039E" w:rsidRDefault="0040621E" w:rsidP="00A003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21E" w:rsidRPr="00A0039E" w:rsidRDefault="0040621E" w:rsidP="00A003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21E" w:rsidRPr="001105EC" w:rsidRDefault="0040621E" w:rsidP="00797178">
            <w:pPr>
              <w:pStyle w:val="Default"/>
              <w:rPr>
                <w:lang w:val="en-US"/>
              </w:rPr>
            </w:pPr>
            <w:proofErr w:type="spellStart"/>
            <w:r w:rsidRPr="001105EC">
              <w:t>Draw</w:t>
            </w:r>
            <w:proofErr w:type="spellEnd"/>
            <w:r w:rsidRPr="001105EC">
              <w:t xml:space="preserve"> </w:t>
            </w:r>
          </w:p>
        </w:tc>
      </w:tr>
      <w:tr w:rsidR="0040621E" w:rsidRPr="00A0039E" w:rsidTr="0040621E">
        <w:tc>
          <w:tcPr>
            <w:tcW w:w="108" w:type="dxa"/>
            <w:shd w:val="clear" w:color="auto" w:fill="auto"/>
          </w:tcPr>
          <w:p w:rsidR="0040621E" w:rsidRPr="00A0039E" w:rsidRDefault="0040621E" w:rsidP="00A0039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21E" w:rsidRPr="00A0039E" w:rsidRDefault="0040621E" w:rsidP="004062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</w:t>
            </w:r>
            <w:r w:rsidRPr="00A0039E">
              <w:rPr>
                <w:rFonts w:ascii="Times New Roman" w:hAnsi="Times New Roman" w:cs="Times New Roman"/>
                <w:sz w:val="24"/>
                <w:szCs w:val="24"/>
              </w:rPr>
              <w:t xml:space="preserve"> 21 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621E" w:rsidRPr="0040621E" w:rsidRDefault="0040621E" w:rsidP="0040621E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105EC">
              <w:rPr>
                <w:rFonts w:ascii="Times New Roman" w:hAnsi="Times New Roman" w:cs="Times New Roman"/>
              </w:rPr>
              <w:t>Thursday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21E" w:rsidRPr="00A0039E" w:rsidRDefault="0040621E" w:rsidP="00A003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9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Pr="00A0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21E" w:rsidRPr="001105EC" w:rsidRDefault="0040621E" w:rsidP="00797178">
            <w:pPr>
              <w:pStyle w:val="Default"/>
              <w:rPr>
                <w:lang w:val="en-US"/>
              </w:rPr>
            </w:pPr>
            <w:proofErr w:type="spellStart"/>
            <w:r w:rsidRPr="001105EC">
              <w:t>Opening</w:t>
            </w:r>
            <w:proofErr w:type="spellEnd"/>
            <w:r w:rsidRPr="001105EC">
              <w:t xml:space="preserve"> </w:t>
            </w:r>
            <w:proofErr w:type="spellStart"/>
            <w:r w:rsidRPr="001105EC">
              <w:t>ceremony</w:t>
            </w:r>
            <w:proofErr w:type="spellEnd"/>
            <w:r w:rsidRPr="001105EC">
              <w:t xml:space="preserve"> </w:t>
            </w:r>
          </w:p>
        </w:tc>
      </w:tr>
      <w:tr w:rsidR="0040621E" w:rsidRPr="00A0039E" w:rsidTr="0040621E">
        <w:tc>
          <w:tcPr>
            <w:tcW w:w="108" w:type="dxa"/>
            <w:shd w:val="clear" w:color="auto" w:fill="auto"/>
          </w:tcPr>
          <w:p w:rsidR="0040621E" w:rsidRPr="00A0039E" w:rsidRDefault="0040621E" w:rsidP="00A0039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21E" w:rsidRPr="00A0039E" w:rsidRDefault="0040621E" w:rsidP="00A003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21E" w:rsidRPr="00A0039E" w:rsidRDefault="0040621E" w:rsidP="004062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21E" w:rsidRPr="00A0039E" w:rsidRDefault="0040621E" w:rsidP="00A003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39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21E" w:rsidRPr="001105EC" w:rsidRDefault="0040621E" w:rsidP="00797178">
            <w:pPr>
              <w:pStyle w:val="Default"/>
              <w:rPr>
                <w:lang w:val="en-US"/>
              </w:rPr>
            </w:pPr>
            <w:proofErr w:type="spellStart"/>
            <w:r w:rsidRPr="001105EC">
              <w:t>Blitz</w:t>
            </w:r>
            <w:proofErr w:type="spellEnd"/>
            <w:r w:rsidRPr="001105EC">
              <w:t xml:space="preserve"> </w:t>
            </w:r>
          </w:p>
        </w:tc>
      </w:tr>
      <w:tr w:rsidR="0040621E" w:rsidRPr="00A0039E" w:rsidTr="0040621E">
        <w:tc>
          <w:tcPr>
            <w:tcW w:w="108" w:type="dxa"/>
            <w:shd w:val="clear" w:color="auto" w:fill="auto"/>
          </w:tcPr>
          <w:p w:rsidR="0040621E" w:rsidRPr="00A0039E" w:rsidRDefault="0040621E" w:rsidP="00A0039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21E" w:rsidRPr="00A0039E" w:rsidRDefault="0040621E" w:rsidP="004062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</w:t>
            </w:r>
            <w:r w:rsidRPr="00A0039E">
              <w:rPr>
                <w:rFonts w:ascii="Times New Roman" w:hAnsi="Times New Roman" w:cs="Times New Roman"/>
                <w:sz w:val="24"/>
                <w:szCs w:val="24"/>
              </w:rPr>
              <w:t xml:space="preserve"> 22 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621E" w:rsidRPr="001105EC" w:rsidRDefault="0040621E" w:rsidP="0040621E">
            <w:pPr>
              <w:pStyle w:val="Default"/>
              <w:rPr>
                <w:lang w:val="en-US"/>
              </w:rPr>
            </w:pPr>
            <w:proofErr w:type="spellStart"/>
            <w:r w:rsidRPr="001105EC">
              <w:t>Friday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21E" w:rsidRPr="00A0039E" w:rsidRDefault="0040621E" w:rsidP="00A003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9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A0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21E" w:rsidRPr="001105EC" w:rsidRDefault="0040621E" w:rsidP="00797178">
            <w:pPr>
              <w:pStyle w:val="Default"/>
              <w:rPr>
                <w:lang w:val="en-US"/>
              </w:rPr>
            </w:pPr>
            <w:proofErr w:type="spellStart"/>
            <w:r w:rsidRPr="001105EC">
              <w:t>Rapid</w:t>
            </w:r>
            <w:proofErr w:type="spellEnd"/>
            <w:r w:rsidRPr="001105EC">
              <w:t xml:space="preserve"> </w:t>
            </w:r>
          </w:p>
        </w:tc>
      </w:tr>
      <w:tr w:rsidR="0040621E" w:rsidRPr="00A0039E" w:rsidTr="0040621E">
        <w:tc>
          <w:tcPr>
            <w:tcW w:w="108" w:type="dxa"/>
            <w:shd w:val="clear" w:color="auto" w:fill="auto"/>
          </w:tcPr>
          <w:p w:rsidR="0040621E" w:rsidRPr="00A0039E" w:rsidRDefault="0040621E" w:rsidP="00A0039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21E" w:rsidRPr="00A0039E" w:rsidRDefault="0040621E" w:rsidP="00A003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21E" w:rsidRPr="00A0039E" w:rsidRDefault="0040621E" w:rsidP="004062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21E" w:rsidRPr="00A0039E" w:rsidRDefault="0040621E" w:rsidP="00A003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39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21E" w:rsidRPr="001105EC" w:rsidRDefault="0040621E" w:rsidP="00797178">
            <w:pPr>
              <w:pStyle w:val="Default"/>
              <w:rPr>
                <w:lang w:val="en-US"/>
              </w:rPr>
            </w:pPr>
            <w:proofErr w:type="spellStart"/>
            <w:r w:rsidRPr="001105EC">
              <w:t>Rapid</w:t>
            </w:r>
            <w:proofErr w:type="spellEnd"/>
            <w:r w:rsidRPr="001105EC">
              <w:t xml:space="preserve"> </w:t>
            </w:r>
          </w:p>
        </w:tc>
      </w:tr>
      <w:tr w:rsidR="0040621E" w:rsidRPr="00A0039E" w:rsidTr="0040621E">
        <w:trPr>
          <w:trHeight w:val="283"/>
        </w:trPr>
        <w:tc>
          <w:tcPr>
            <w:tcW w:w="108" w:type="dxa"/>
            <w:shd w:val="clear" w:color="auto" w:fill="auto"/>
          </w:tcPr>
          <w:p w:rsidR="0040621E" w:rsidRPr="00A0039E" w:rsidRDefault="0040621E" w:rsidP="00A0039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21E" w:rsidRPr="00A0039E" w:rsidRDefault="0040621E" w:rsidP="004062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</w:t>
            </w:r>
            <w:r w:rsidRPr="00A0039E"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621E" w:rsidRPr="0040621E" w:rsidRDefault="0040621E" w:rsidP="0040621E">
            <w:pPr>
              <w:pStyle w:val="Default"/>
              <w:rPr>
                <w:lang w:val="en-US"/>
              </w:rPr>
            </w:pPr>
            <w:proofErr w:type="spellStart"/>
            <w:r w:rsidRPr="001105EC">
              <w:t>Saturday</w:t>
            </w:r>
            <w:proofErr w:type="spellEnd"/>
            <w:r w:rsidRPr="001105EC"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21E" w:rsidRPr="00A0039E" w:rsidRDefault="0040621E" w:rsidP="00A003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39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21E" w:rsidRPr="001105EC" w:rsidRDefault="0040621E" w:rsidP="00797178">
            <w:pPr>
              <w:pStyle w:val="Default"/>
              <w:rPr>
                <w:lang w:val="en-US"/>
              </w:rPr>
            </w:pPr>
            <w:r w:rsidRPr="001105EC">
              <w:rPr>
                <w:lang w:val="en-US"/>
              </w:rPr>
              <w:t>R</w:t>
            </w:r>
            <w:proofErr w:type="spellStart"/>
            <w:r w:rsidRPr="001105EC">
              <w:t>ound</w:t>
            </w:r>
            <w:proofErr w:type="spellEnd"/>
            <w:r w:rsidRPr="001105EC">
              <w:t xml:space="preserve"> 1</w:t>
            </w:r>
            <w:r w:rsidRPr="001105EC">
              <w:rPr>
                <w:lang w:val="en-US"/>
              </w:rPr>
              <w:t>,</w:t>
            </w:r>
            <w:r w:rsidRPr="001105EC">
              <w:t xml:space="preserve"> </w:t>
            </w:r>
            <w:r w:rsidRPr="001105EC">
              <w:rPr>
                <w:lang w:val="en-US"/>
              </w:rPr>
              <w:t>classic program</w:t>
            </w:r>
          </w:p>
        </w:tc>
      </w:tr>
      <w:tr w:rsidR="0040621E" w:rsidRPr="00A0039E" w:rsidTr="0040621E">
        <w:tc>
          <w:tcPr>
            <w:tcW w:w="108" w:type="dxa"/>
            <w:shd w:val="clear" w:color="auto" w:fill="auto"/>
          </w:tcPr>
          <w:p w:rsidR="0040621E" w:rsidRPr="00A0039E" w:rsidRDefault="0040621E" w:rsidP="00A0039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21E" w:rsidRPr="00A0039E" w:rsidRDefault="0040621E" w:rsidP="00A003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21E" w:rsidRPr="00A0039E" w:rsidRDefault="0040621E" w:rsidP="004062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21E" w:rsidRPr="00A0039E" w:rsidRDefault="0040621E" w:rsidP="00A003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9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Pr="00A0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21E" w:rsidRPr="001105EC" w:rsidRDefault="00FC5E74" w:rsidP="0079717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Bus excursion</w:t>
            </w:r>
          </w:p>
        </w:tc>
      </w:tr>
      <w:tr w:rsidR="0040621E" w:rsidRPr="00A0039E" w:rsidTr="0040621E">
        <w:tc>
          <w:tcPr>
            <w:tcW w:w="108" w:type="dxa"/>
            <w:shd w:val="clear" w:color="auto" w:fill="auto"/>
          </w:tcPr>
          <w:p w:rsidR="0040621E" w:rsidRPr="00A0039E" w:rsidRDefault="0040621E" w:rsidP="00A0039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621E" w:rsidRPr="00A0039E" w:rsidRDefault="0040621E" w:rsidP="004062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</w:t>
            </w:r>
            <w:r w:rsidRPr="00A0039E"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621E" w:rsidRPr="001105EC" w:rsidRDefault="0040621E" w:rsidP="0040621E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5EC">
              <w:rPr>
                <w:rFonts w:ascii="Times New Roman" w:hAnsi="Times New Roman"/>
                <w:sz w:val="24"/>
                <w:szCs w:val="24"/>
              </w:rPr>
              <w:t>Sunday</w:t>
            </w:r>
            <w:proofErr w:type="spellEnd"/>
          </w:p>
          <w:p w:rsidR="0040621E" w:rsidRPr="001105EC" w:rsidRDefault="0040621E" w:rsidP="0040621E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21E" w:rsidRPr="00A0039E" w:rsidRDefault="0040621E" w:rsidP="00A003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39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21E" w:rsidRPr="00FC5E74" w:rsidRDefault="0040621E" w:rsidP="00FC5E7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05E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proofErr w:type="spellStart"/>
            <w:r w:rsidRPr="001105EC">
              <w:rPr>
                <w:rFonts w:ascii="Times New Roman" w:hAnsi="Times New Roman"/>
                <w:sz w:val="24"/>
                <w:szCs w:val="24"/>
              </w:rPr>
              <w:t>ound</w:t>
            </w:r>
            <w:proofErr w:type="spellEnd"/>
            <w:r w:rsidRPr="00110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E7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0039E" w:rsidRPr="00A0039E" w:rsidTr="00A0039E">
        <w:tc>
          <w:tcPr>
            <w:tcW w:w="108" w:type="dxa"/>
            <w:shd w:val="clear" w:color="auto" w:fill="auto"/>
          </w:tcPr>
          <w:p w:rsidR="00A0039E" w:rsidRPr="00A0039E" w:rsidRDefault="00A0039E" w:rsidP="00A0039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039E" w:rsidRPr="00A0039E" w:rsidRDefault="00A0039E" w:rsidP="00A003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039E" w:rsidRPr="00A0039E" w:rsidRDefault="00A0039E" w:rsidP="00A003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E" w:rsidRPr="00A0039E" w:rsidRDefault="00A0039E" w:rsidP="00A003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39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39E" w:rsidRPr="00FC5E74" w:rsidRDefault="00FC5E74" w:rsidP="00FC5E7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05E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proofErr w:type="spellStart"/>
            <w:r w:rsidRPr="001105EC">
              <w:rPr>
                <w:rFonts w:ascii="Times New Roman" w:hAnsi="Times New Roman"/>
                <w:sz w:val="24"/>
                <w:szCs w:val="24"/>
              </w:rPr>
              <w:t>ound</w:t>
            </w:r>
            <w:proofErr w:type="spellEnd"/>
            <w:r w:rsidRPr="00110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0621E" w:rsidRPr="00A0039E" w:rsidTr="00A0039E">
        <w:tc>
          <w:tcPr>
            <w:tcW w:w="108" w:type="dxa"/>
            <w:shd w:val="clear" w:color="auto" w:fill="auto"/>
          </w:tcPr>
          <w:p w:rsidR="0040621E" w:rsidRPr="00A0039E" w:rsidRDefault="0040621E" w:rsidP="00A0039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21E" w:rsidRPr="00A0039E" w:rsidRDefault="0040621E" w:rsidP="00A003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1E" w:rsidRPr="00A0039E" w:rsidRDefault="0040621E" w:rsidP="004062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</w:t>
            </w:r>
            <w:r w:rsidRPr="00A0039E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621E" w:rsidRPr="001105EC" w:rsidRDefault="0040621E" w:rsidP="00797178">
            <w:pPr>
              <w:pStyle w:val="Default"/>
              <w:rPr>
                <w:lang w:val="en-US"/>
              </w:rPr>
            </w:pPr>
            <w:proofErr w:type="spellStart"/>
            <w:r w:rsidRPr="001105EC">
              <w:t>Monday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21E" w:rsidRPr="00A0039E" w:rsidRDefault="0040621E" w:rsidP="00A003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9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A0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21E" w:rsidRPr="001105EC" w:rsidRDefault="0040621E" w:rsidP="00A003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5E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proofErr w:type="spellStart"/>
            <w:r w:rsidRPr="001105EC">
              <w:rPr>
                <w:rFonts w:ascii="Times New Roman" w:hAnsi="Times New Roman"/>
                <w:sz w:val="24"/>
                <w:szCs w:val="24"/>
              </w:rPr>
              <w:t>ound</w:t>
            </w:r>
            <w:proofErr w:type="spellEnd"/>
            <w:r w:rsidRPr="001105EC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40621E" w:rsidRPr="00A0039E" w:rsidTr="00A0039E">
        <w:tc>
          <w:tcPr>
            <w:tcW w:w="108" w:type="dxa"/>
            <w:shd w:val="clear" w:color="auto" w:fill="auto"/>
          </w:tcPr>
          <w:p w:rsidR="0040621E" w:rsidRPr="00A0039E" w:rsidRDefault="0040621E" w:rsidP="00A0039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21E" w:rsidRPr="00A0039E" w:rsidRDefault="0040621E" w:rsidP="00A003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21E" w:rsidRPr="00A0039E" w:rsidRDefault="0040621E" w:rsidP="00A003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21E" w:rsidRPr="00A0039E" w:rsidRDefault="0040621E" w:rsidP="00A003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39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21E" w:rsidRPr="001105EC" w:rsidRDefault="0040621E" w:rsidP="00A003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5E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proofErr w:type="spellStart"/>
            <w:r w:rsidRPr="001105EC">
              <w:rPr>
                <w:rFonts w:ascii="Times New Roman" w:hAnsi="Times New Roman"/>
                <w:sz w:val="24"/>
                <w:szCs w:val="24"/>
              </w:rPr>
              <w:t>ound</w:t>
            </w:r>
            <w:proofErr w:type="spellEnd"/>
            <w:r w:rsidRPr="001105EC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40621E" w:rsidRPr="00A0039E" w:rsidTr="00A0039E">
        <w:tc>
          <w:tcPr>
            <w:tcW w:w="108" w:type="dxa"/>
            <w:shd w:val="clear" w:color="auto" w:fill="auto"/>
          </w:tcPr>
          <w:p w:rsidR="0040621E" w:rsidRPr="00A0039E" w:rsidRDefault="0040621E" w:rsidP="00A0039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21E" w:rsidRPr="00A0039E" w:rsidRDefault="0040621E" w:rsidP="004062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</w:t>
            </w:r>
            <w:r w:rsidRPr="00A0039E">
              <w:rPr>
                <w:rFonts w:ascii="Times New Roman" w:hAnsi="Times New Roman" w:cs="Times New Roman"/>
                <w:sz w:val="24"/>
                <w:szCs w:val="24"/>
              </w:rPr>
              <w:t xml:space="preserve"> 26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21E" w:rsidRPr="001105EC" w:rsidRDefault="0040621E" w:rsidP="00797178">
            <w:pPr>
              <w:pStyle w:val="Default"/>
              <w:rPr>
                <w:lang w:val="en-US"/>
              </w:rPr>
            </w:pPr>
            <w:proofErr w:type="spellStart"/>
            <w:r w:rsidRPr="001105EC">
              <w:t>Tuesday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21E" w:rsidRPr="00A0039E" w:rsidRDefault="0040621E" w:rsidP="00A003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9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A0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21E" w:rsidRPr="001105EC" w:rsidRDefault="0040621E" w:rsidP="00A003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5E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proofErr w:type="spellStart"/>
            <w:r w:rsidRPr="001105EC">
              <w:rPr>
                <w:rFonts w:ascii="Times New Roman" w:hAnsi="Times New Roman"/>
                <w:sz w:val="24"/>
                <w:szCs w:val="24"/>
              </w:rPr>
              <w:t>ound</w:t>
            </w:r>
            <w:proofErr w:type="spellEnd"/>
            <w:r w:rsidRPr="001105EC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</w:tr>
      <w:tr w:rsidR="0040621E" w:rsidRPr="00A0039E" w:rsidTr="00A0039E">
        <w:tc>
          <w:tcPr>
            <w:tcW w:w="108" w:type="dxa"/>
            <w:shd w:val="clear" w:color="auto" w:fill="auto"/>
          </w:tcPr>
          <w:p w:rsidR="0040621E" w:rsidRPr="00A0039E" w:rsidRDefault="0040621E" w:rsidP="00A0039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621E" w:rsidRPr="00A0039E" w:rsidRDefault="0040621E" w:rsidP="004062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</w:t>
            </w:r>
            <w:r w:rsidRPr="00A0039E">
              <w:rPr>
                <w:rFonts w:ascii="Times New Roman" w:hAnsi="Times New Roman" w:cs="Times New Roman"/>
                <w:sz w:val="24"/>
                <w:szCs w:val="24"/>
              </w:rPr>
              <w:t xml:space="preserve"> 27 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621E" w:rsidRPr="001105EC" w:rsidRDefault="0040621E" w:rsidP="0079717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105EC">
              <w:rPr>
                <w:rFonts w:ascii="Times New Roman" w:hAnsi="Times New Roman"/>
                <w:sz w:val="24"/>
                <w:szCs w:val="24"/>
              </w:rPr>
              <w:t>Wednesday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21E" w:rsidRPr="00A0039E" w:rsidRDefault="0040621E" w:rsidP="00A003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9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A0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21E" w:rsidRPr="001105EC" w:rsidRDefault="0040621E" w:rsidP="00A003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5E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proofErr w:type="spellStart"/>
            <w:r w:rsidRPr="001105EC">
              <w:rPr>
                <w:rFonts w:ascii="Times New Roman" w:hAnsi="Times New Roman"/>
                <w:sz w:val="24"/>
                <w:szCs w:val="24"/>
              </w:rPr>
              <w:t>ound</w:t>
            </w:r>
            <w:proofErr w:type="spellEnd"/>
            <w:r w:rsidRPr="001105EC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</w:tr>
      <w:tr w:rsidR="0040621E" w:rsidRPr="00A0039E" w:rsidTr="00A0039E">
        <w:tc>
          <w:tcPr>
            <w:tcW w:w="108" w:type="dxa"/>
            <w:shd w:val="clear" w:color="auto" w:fill="auto"/>
          </w:tcPr>
          <w:p w:rsidR="0040621E" w:rsidRPr="00A0039E" w:rsidRDefault="0040621E" w:rsidP="00A0039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21E" w:rsidRPr="00A0039E" w:rsidRDefault="0040621E" w:rsidP="00A003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21E" w:rsidRPr="00A0039E" w:rsidRDefault="0040621E" w:rsidP="00A003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21E" w:rsidRPr="00A0039E" w:rsidRDefault="0040621E" w:rsidP="00A003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39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21E" w:rsidRPr="001105EC" w:rsidRDefault="0040621E" w:rsidP="00A003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5E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proofErr w:type="spellStart"/>
            <w:r w:rsidRPr="001105EC">
              <w:rPr>
                <w:rFonts w:ascii="Times New Roman" w:hAnsi="Times New Roman"/>
                <w:sz w:val="24"/>
                <w:szCs w:val="24"/>
              </w:rPr>
              <w:t>ound</w:t>
            </w:r>
            <w:proofErr w:type="spellEnd"/>
            <w:r w:rsidRPr="001105EC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</w:tr>
      <w:tr w:rsidR="0040621E" w:rsidRPr="00A0039E" w:rsidTr="00A0039E">
        <w:tc>
          <w:tcPr>
            <w:tcW w:w="108" w:type="dxa"/>
            <w:shd w:val="clear" w:color="auto" w:fill="auto"/>
          </w:tcPr>
          <w:p w:rsidR="0040621E" w:rsidRPr="00A0039E" w:rsidRDefault="0040621E" w:rsidP="00A0039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21E" w:rsidRPr="00A0039E" w:rsidRDefault="0040621E" w:rsidP="004062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</w:t>
            </w:r>
            <w:r w:rsidRPr="00A0039E">
              <w:rPr>
                <w:rFonts w:ascii="Times New Roman" w:hAnsi="Times New Roman" w:cs="Times New Roman"/>
                <w:sz w:val="24"/>
                <w:szCs w:val="24"/>
              </w:rPr>
              <w:t xml:space="preserve"> 28 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621E" w:rsidRPr="0040621E" w:rsidRDefault="0040621E" w:rsidP="00797178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105EC">
              <w:rPr>
                <w:rFonts w:ascii="Times New Roman" w:hAnsi="Times New Roman" w:cs="Times New Roman"/>
              </w:rPr>
              <w:t>Thursday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21E" w:rsidRPr="00A0039E" w:rsidRDefault="0040621E" w:rsidP="00A003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9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A0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21E" w:rsidRPr="001105EC" w:rsidRDefault="0040621E" w:rsidP="00A003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5E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proofErr w:type="spellStart"/>
            <w:r w:rsidRPr="001105EC">
              <w:rPr>
                <w:rFonts w:ascii="Times New Roman" w:hAnsi="Times New Roman"/>
                <w:sz w:val="24"/>
                <w:szCs w:val="24"/>
              </w:rPr>
              <w:t>ound</w:t>
            </w:r>
            <w:proofErr w:type="spellEnd"/>
            <w:r w:rsidRPr="001105EC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</w:tr>
      <w:tr w:rsidR="0040621E" w:rsidRPr="00A0039E" w:rsidTr="00957B46">
        <w:tc>
          <w:tcPr>
            <w:tcW w:w="108" w:type="dxa"/>
            <w:shd w:val="clear" w:color="auto" w:fill="auto"/>
          </w:tcPr>
          <w:p w:rsidR="0040621E" w:rsidRPr="00A0039E" w:rsidRDefault="0040621E" w:rsidP="00A0039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21E" w:rsidRPr="00A0039E" w:rsidRDefault="0040621E" w:rsidP="00A003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21E" w:rsidRPr="00A0039E" w:rsidRDefault="0040621E" w:rsidP="00A003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21E" w:rsidRPr="00A0039E" w:rsidRDefault="00FC5E74" w:rsidP="00A003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40621E" w:rsidRPr="00A0039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21E" w:rsidRPr="001105EC" w:rsidRDefault="0040621E" w:rsidP="00A003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5EC">
              <w:rPr>
                <w:rFonts w:ascii="Times New Roman" w:hAnsi="Times New Roman"/>
                <w:sz w:val="24"/>
                <w:szCs w:val="24"/>
              </w:rPr>
              <w:t>Closing</w:t>
            </w:r>
            <w:proofErr w:type="spellEnd"/>
            <w:r w:rsidRPr="00110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05EC">
              <w:rPr>
                <w:rFonts w:ascii="Times New Roman" w:hAnsi="Times New Roman"/>
                <w:sz w:val="24"/>
                <w:szCs w:val="24"/>
              </w:rPr>
              <w:t>ceremony</w:t>
            </w:r>
            <w:proofErr w:type="spellEnd"/>
          </w:p>
        </w:tc>
      </w:tr>
      <w:tr w:rsidR="0040621E" w:rsidRPr="00A0039E" w:rsidTr="00A0039E">
        <w:trPr>
          <w:trHeight w:val="152"/>
        </w:trPr>
        <w:tc>
          <w:tcPr>
            <w:tcW w:w="108" w:type="dxa"/>
            <w:shd w:val="clear" w:color="auto" w:fill="auto"/>
          </w:tcPr>
          <w:p w:rsidR="0040621E" w:rsidRPr="00A0039E" w:rsidRDefault="0040621E" w:rsidP="00A0039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621E" w:rsidRPr="00A0039E" w:rsidRDefault="0040621E" w:rsidP="004062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</w:t>
            </w:r>
            <w:r w:rsidRPr="00A0039E">
              <w:rPr>
                <w:rFonts w:ascii="Times New Roman" w:hAnsi="Times New Roman" w:cs="Times New Roman"/>
                <w:sz w:val="24"/>
                <w:szCs w:val="24"/>
              </w:rPr>
              <w:t xml:space="preserve"> 29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21E" w:rsidRPr="001105EC" w:rsidRDefault="0040621E" w:rsidP="00797178">
            <w:pPr>
              <w:pStyle w:val="Default"/>
              <w:rPr>
                <w:lang w:val="en-US"/>
              </w:rPr>
            </w:pPr>
            <w:proofErr w:type="spellStart"/>
            <w:r w:rsidRPr="001105EC">
              <w:t>Friday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21E" w:rsidRPr="00A0039E" w:rsidRDefault="0040621E" w:rsidP="00A003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 w:rsidRPr="00A0039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21E" w:rsidRPr="001105EC" w:rsidRDefault="0040621E" w:rsidP="00797178">
            <w:pPr>
              <w:pStyle w:val="Default"/>
              <w:rPr>
                <w:lang w:val="en-US"/>
              </w:rPr>
            </w:pPr>
            <w:proofErr w:type="spellStart"/>
            <w:r w:rsidRPr="001105EC">
              <w:t>Departure</w:t>
            </w:r>
            <w:proofErr w:type="spellEnd"/>
            <w:r w:rsidRPr="001105EC">
              <w:t xml:space="preserve"> </w:t>
            </w:r>
            <w:proofErr w:type="spellStart"/>
            <w:r w:rsidRPr="001105EC">
              <w:t>of</w:t>
            </w:r>
            <w:proofErr w:type="spellEnd"/>
            <w:r w:rsidRPr="001105EC">
              <w:t xml:space="preserve"> </w:t>
            </w:r>
            <w:proofErr w:type="spellStart"/>
            <w:r w:rsidRPr="001105EC">
              <w:t>participants</w:t>
            </w:r>
            <w:proofErr w:type="spellEnd"/>
            <w:r w:rsidRPr="001105EC">
              <w:t xml:space="preserve"> </w:t>
            </w:r>
          </w:p>
        </w:tc>
      </w:tr>
    </w:tbl>
    <w:p w:rsidR="002E418C" w:rsidRDefault="002E418C" w:rsidP="0040621E">
      <w:pPr>
        <w:spacing w:after="0" w:line="160" w:lineRule="atLeast"/>
        <w:jc w:val="both"/>
        <w:rPr>
          <w:rStyle w:val="hps"/>
          <w:rFonts w:ascii="Times New Roman" w:hAnsi="Times New Roman"/>
          <w:color w:val="222222"/>
          <w:sz w:val="24"/>
          <w:szCs w:val="24"/>
          <w:lang w:val="en"/>
        </w:rPr>
      </w:pPr>
      <w:r w:rsidRPr="0098484B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The schedule may</w:t>
      </w:r>
      <w:r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 xml:space="preserve"> be</w:t>
      </w:r>
      <w:r w:rsidRPr="0098484B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 xml:space="preserve"> change</w:t>
      </w:r>
      <w:r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d</w:t>
      </w:r>
      <w:r w:rsidRPr="0098484B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.</w:t>
      </w:r>
      <w:r w:rsidRPr="0098484B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Pr="0098484B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In this case,</w:t>
      </w:r>
      <w:r w:rsidRPr="0098484B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Pr="0098484B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the date and</w:t>
      </w:r>
      <w:r w:rsidRPr="0098484B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Pr="0098484B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time of registration,</w:t>
      </w:r>
      <w:r w:rsidRPr="0098484B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Pr="0098484B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opening and closing</w:t>
      </w:r>
      <w:r w:rsidRPr="0098484B"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Pr="0098484B">
        <w:rPr>
          <w:rStyle w:val="hps"/>
          <w:rFonts w:ascii="Times New Roman" w:hAnsi="Times New Roman"/>
          <w:color w:val="222222"/>
          <w:sz w:val="24"/>
          <w:szCs w:val="24"/>
          <w:lang w:val="en"/>
        </w:rPr>
        <w:t>are final.</w:t>
      </w:r>
    </w:p>
    <w:p w:rsidR="00A0039E" w:rsidRPr="002E418C" w:rsidRDefault="00A0039E" w:rsidP="00A0039E">
      <w:pPr>
        <w:spacing w:after="0"/>
        <w:rPr>
          <w:rFonts w:ascii="Times New Roman" w:hAnsi="Times New Roman"/>
          <w:b/>
          <w:bCs/>
          <w:sz w:val="16"/>
          <w:szCs w:val="16"/>
          <w:lang w:val="en" w:eastAsia="ru-RU"/>
        </w:rPr>
      </w:pPr>
    </w:p>
    <w:p w:rsidR="002E418C" w:rsidRPr="001105EC" w:rsidRDefault="002E418C" w:rsidP="002E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Applications </w:t>
      </w:r>
    </w:p>
    <w:p w:rsidR="002E418C" w:rsidRDefault="002E418C" w:rsidP="002E418C">
      <w:pPr>
        <w:pStyle w:val="a8"/>
        <w:spacing w:before="0" w:beforeAutospacing="0" w:after="0" w:afterAutospacing="0"/>
        <w:jc w:val="both"/>
        <w:rPr>
          <w:lang w:val="en-US"/>
        </w:rPr>
      </w:pPr>
      <w:r w:rsidRPr="001105EC">
        <w:rPr>
          <w:color w:val="000000"/>
          <w:lang w:val="en-US"/>
        </w:rPr>
        <w:t>Applications for participation in the Championship must be submitted to the office of In</w:t>
      </w:r>
      <w:r>
        <w:rPr>
          <w:color w:val="000000"/>
          <w:lang w:val="en-US"/>
        </w:rPr>
        <w:t xml:space="preserve">ternational Draughts Federation </w:t>
      </w:r>
      <w:r w:rsidRPr="001105EC">
        <w:rPr>
          <w:color w:val="000000"/>
          <w:lang w:val="en-US"/>
        </w:rPr>
        <w:t xml:space="preserve">only from national Federations not later than </w:t>
      </w:r>
      <w:r w:rsidR="00B15D02">
        <w:rPr>
          <w:color w:val="000000"/>
          <w:lang w:val="en-US"/>
        </w:rPr>
        <w:t>April 6</w:t>
      </w:r>
      <w:r w:rsidRPr="001105EC">
        <w:rPr>
          <w:color w:val="000000"/>
          <w:lang w:val="en-US"/>
        </w:rPr>
        <w:t xml:space="preserve"> on e-mail: </w:t>
      </w:r>
      <w:hyperlink r:id="rId9" w:history="1">
        <w:r w:rsidRPr="004949B9">
          <w:rPr>
            <w:rStyle w:val="a3"/>
            <w:lang w:val="en-US"/>
          </w:rPr>
          <w:t>office</w:t>
        </w:r>
        <w:r w:rsidRPr="002E418C">
          <w:rPr>
            <w:rStyle w:val="a3"/>
            <w:lang w:val="en-US"/>
          </w:rPr>
          <w:t>@</w:t>
        </w:r>
        <w:r w:rsidRPr="004949B9">
          <w:rPr>
            <w:rStyle w:val="a3"/>
            <w:lang w:val="en-US"/>
          </w:rPr>
          <w:t>idf</w:t>
        </w:r>
        <w:r w:rsidRPr="002E418C">
          <w:rPr>
            <w:rStyle w:val="a3"/>
            <w:lang w:val="en-US"/>
          </w:rPr>
          <w:t>64.</w:t>
        </w:r>
        <w:r w:rsidRPr="004949B9">
          <w:rPr>
            <w:rStyle w:val="a3"/>
            <w:lang w:val="en-US"/>
          </w:rPr>
          <w:t>org</w:t>
        </w:r>
      </w:hyperlink>
      <w:r w:rsidRPr="002E418C">
        <w:rPr>
          <w:rStyle w:val="gbps23"/>
          <w:lang w:val="en-US"/>
          <w:specVanish w:val="0"/>
        </w:rPr>
        <w:t xml:space="preserve">, </w:t>
      </w:r>
      <w:hyperlink r:id="rId10" w:history="1">
        <w:r w:rsidRPr="00B57357">
          <w:rPr>
            <w:rStyle w:val="a3"/>
            <w:lang w:val="en-US"/>
          </w:rPr>
          <w:t>vlangin</w:t>
        </w:r>
        <w:r w:rsidRPr="002E418C">
          <w:rPr>
            <w:rStyle w:val="a3"/>
            <w:lang w:val="en-US"/>
          </w:rPr>
          <w:t>@yandex.</w:t>
        </w:r>
        <w:r w:rsidRPr="00B57357">
          <w:rPr>
            <w:rStyle w:val="a3"/>
            <w:lang w:val="en-US"/>
          </w:rPr>
          <w:t>ru</w:t>
        </w:r>
      </w:hyperlink>
      <w:r w:rsidRPr="002E418C">
        <w:rPr>
          <w:lang w:val="en-US"/>
        </w:rPr>
        <w:t>.</w:t>
      </w:r>
    </w:p>
    <w:p w:rsidR="002E418C" w:rsidRPr="0040621E" w:rsidRDefault="002E418C" w:rsidP="002E418C">
      <w:pPr>
        <w:pStyle w:val="a8"/>
        <w:spacing w:before="0" w:beforeAutospacing="0" w:after="0" w:afterAutospacing="0"/>
        <w:jc w:val="both"/>
        <w:rPr>
          <w:sz w:val="16"/>
          <w:szCs w:val="16"/>
          <w:lang w:val="en-US"/>
        </w:rPr>
      </w:pPr>
    </w:p>
    <w:p w:rsidR="002E418C" w:rsidRPr="001105EC" w:rsidRDefault="002E418C" w:rsidP="002E418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>Applications for obtaining visas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>(up to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March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447BA">
        <w:rPr>
          <w:rFonts w:ascii="Times New Roman" w:hAnsi="Times New Roman"/>
          <w:color w:val="000000"/>
          <w:sz w:val="24"/>
          <w:szCs w:val="24"/>
          <w:lang w:val="en-US"/>
        </w:rPr>
        <w:t>31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) and booking accommodation (up </w:t>
      </w:r>
      <w:r w:rsidRPr="00B15D0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to </w:t>
      </w:r>
      <w:r w:rsidR="00B15D02" w:rsidRPr="00B15D0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April </w:t>
      </w:r>
      <w:r w:rsidR="00B15D02">
        <w:rPr>
          <w:rFonts w:ascii="Times New Roman" w:hAnsi="Times New Roman" w:cs="Times New Roman"/>
          <w:color w:val="000000"/>
          <w:sz w:val="24"/>
          <w:szCs w:val="24"/>
          <w:lang w:val="en-US"/>
        </w:rPr>
        <w:t>9</w:t>
      </w:r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) must be submitted to </w:t>
      </w:r>
      <w:proofErr w:type="spellStart"/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>Langina</w:t>
      </w:r>
      <w:proofErr w:type="spellEnd"/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 Antonina, tel. +7 921 7777231, e-mail: </w:t>
      </w:r>
      <w:hyperlink r:id="rId11" w:history="1">
        <w:r w:rsidRPr="002E4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office@idf64.org</w:t>
        </w:r>
      </w:hyperlink>
      <w:r w:rsidRPr="002E418C">
        <w:rPr>
          <w:rStyle w:val="gbps23"/>
          <w:rFonts w:ascii="Times New Roman" w:hAnsi="Times New Roman" w:cs="Times New Roman"/>
          <w:sz w:val="24"/>
          <w:szCs w:val="24"/>
          <w:lang w:val="en-US"/>
          <w:specVanish w:val="0"/>
        </w:rPr>
        <w:t xml:space="preserve">, </w:t>
      </w:r>
      <w:hyperlink r:id="rId12" w:history="1">
        <w:r w:rsidRPr="001105EC">
          <w:rPr>
            <w:rStyle w:val="a3"/>
            <w:rFonts w:ascii="Times New Roman" w:hAnsi="Times New Roman"/>
            <w:sz w:val="24"/>
            <w:szCs w:val="24"/>
            <w:lang w:val="en-US"/>
          </w:rPr>
          <w:t>vlangin@yandex.ru</w:t>
        </w:r>
      </w:hyperlink>
      <w:r w:rsidRPr="001105EC">
        <w:rPr>
          <w:rFonts w:ascii="Times New Roman" w:hAnsi="Times New Roman"/>
          <w:color w:val="000000"/>
          <w:sz w:val="24"/>
          <w:szCs w:val="24"/>
          <w:lang w:val="en-US"/>
        </w:rPr>
        <w:t xml:space="preserve">. Application form published on the site. 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503"/>
        <w:gridCol w:w="3260"/>
        <w:gridCol w:w="2551"/>
      </w:tblGrid>
      <w:tr w:rsidR="002E418C" w:rsidRPr="00A563D6" w:rsidTr="00797178">
        <w:tc>
          <w:tcPr>
            <w:tcW w:w="4503" w:type="dxa"/>
          </w:tcPr>
          <w:p w:rsidR="002E418C" w:rsidRPr="0040621E" w:rsidRDefault="002E418C" w:rsidP="0040621E">
            <w:pPr>
              <w:spacing w:after="0"/>
              <w:rPr>
                <w:b/>
                <w:sz w:val="24"/>
                <w:szCs w:val="24"/>
                <w:lang w:val="en-US"/>
              </w:rPr>
            </w:pPr>
          </w:p>
          <w:p w:rsidR="002E418C" w:rsidRPr="00644305" w:rsidRDefault="002E418C" w:rsidP="0040621E">
            <w:pPr>
              <w:pStyle w:val="Default"/>
              <w:rPr>
                <w:lang w:val="en-US"/>
              </w:rPr>
            </w:pPr>
          </w:p>
          <w:p w:rsidR="002E418C" w:rsidRPr="001105EC" w:rsidRDefault="002E418C" w:rsidP="0040621E">
            <w:pPr>
              <w:spacing w:after="0" w:line="240" w:lineRule="auto"/>
              <w:ind w:right="-18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05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President </w:t>
            </w:r>
          </w:p>
          <w:p w:rsidR="002E418C" w:rsidRPr="002E418C" w:rsidRDefault="002E418C" w:rsidP="0040621E">
            <w:pPr>
              <w:pStyle w:val="a6"/>
              <w:spacing w:after="0"/>
              <w:ind w:left="0"/>
              <w:rPr>
                <w:b/>
                <w:lang w:val="en-US"/>
              </w:rPr>
            </w:pPr>
            <w:r w:rsidRPr="001105EC">
              <w:rPr>
                <w:lang w:val="en-US"/>
              </w:rPr>
              <w:t>Interna</w:t>
            </w:r>
            <w:r>
              <w:rPr>
                <w:lang w:val="en-US"/>
              </w:rPr>
              <w:t>tional Draughts Federation (IDF)</w:t>
            </w:r>
            <w:r w:rsidRPr="002E418C">
              <w:rPr>
                <w:bCs/>
                <w:lang w:val="en-US"/>
              </w:rPr>
              <w:t xml:space="preserve">                                                </w:t>
            </w:r>
          </w:p>
        </w:tc>
        <w:tc>
          <w:tcPr>
            <w:tcW w:w="3260" w:type="dxa"/>
            <w:shd w:val="clear" w:color="auto" w:fill="auto"/>
          </w:tcPr>
          <w:p w:rsidR="002E418C" w:rsidRPr="000906E9" w:rsidRDefault="002E418C" w:rsidP="0040621E">
            <w:pPr>
              <w:spacing w:after="0"/>
              <w:ind w:hanging="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846194" wp14:editId="0BA04AAD">
                  <wp:extent cx="2428875" cy="15811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auto"/>
          </w:tcPr>
          <w:p w:rsidR="002E418C" w:rsidRPr="000906E9" w:rsidRDefault="002E418C" w:rsidP="0040621E">
            <w:pPr>
              <w:spacing w:after="0"/>
              <w:rPr>
                <w:b/>
                <w:sz w:val="24"/>
                <w:szCs w:val="24"/>
              </w:rPr>
            </w:pPr>
          </w:p>
          <w:p w:rsidR="002E418C" w:rsidRPr="00995C07" w:rsidRDefault="002E418C" w:rsidP="0040621E">
            <w:pPr>
              <w:pStyle w:val="a6"/>
              <w:spacing w:after="0"/>
              <w:ind w:left="0"/>
              <w:jc w:val="both"/>
              <w:rPr>
                <w:rFonts w:ascii="Calibri" w:eastAsia="Calibri" w:hAnsi="Calibri"/>
                <w:b/>
                <w:lang w:val="en-US" w:eastAsia="en-US"/>
              </w:rPr>
            </w:pPr>
          </w:p>
          <w:p w:rsidR="002E418C" w:rsidRPr="00821B50" w:rsidRDefault="002E418C" w:rsidP="0040621E">
            <w:pPr>
              <w:pStyle w:val="a6"/>
              <w:spacing w:after="0"/>
              <w:ind w:left="0"/>
              <w:jc w:val="both"/>
              <w:rPr>
                <w:sz w:val="16"/>
                <w:szCs w:val="16"/>
                <w:lang w:val="ru-RU"/>
              </w:rPr>
            </w:pPr>
            <w:r w:rsidRPr="000906E9">
              <w:rPr>
                <w:lang w:val="en-US"/>
              </w:rPr>
              <w:t xml:space="preserve"> </w:t>
            </w:r>
          </w:p>
          <w:p w:rsidR="002E418C" w:rsidRPr="00ED71ED" w:rsidRDefault="002E418C" w:rsidP="0040621E">
            <w:pPr>
              <w:pStyle w:val="a6"/>
              <w:spacing w:after="0"/>
              <w:ind w:left="0"/>
              <w:jc w:val="both"/>
              <w:rPr>
                <w:lang w:val="ru-RU"/>
              </w:rPr>
            </w:pPr>
            <w:r w:rsidRPr="000906E9">
              <w:rPr>
                <w:lang w:val="ru-RU"/>
              </w:rPr>
              <w:t xml:space="preserve">     </w:t>
            </w:r>
            <w:r w:rsidRPr="001105EC">
              <w:t>Vladimir Langin</w:t>
            </w:r>
          </w:p>
          <w:p w:rsidR="002E418C" w:rsidRPr="000906E9" w:rsidRDefault="002E418C" w:rsidP="0040621E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C67100" w:rsidRPr="00241B7F" w:rsidRDefault="00C67100" w:rsidP="00B57357">
      <w:pPr>
        <w:ind w:right="-5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C67100" w:rsidRPr="00241B7F" w:rsidSect="0060564A">
      <w:pgSz w:w="11906" w:h="16838"/>
      <w:pgMar w:top="567" w:right="7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0F"/>
    <w:rsid w:val="00065EF4"/>
    <w:rsid w:val="000B1084"/>
    <w:rsid w:val="00133F2C"/>
    <w:rsid w:val="00177026"/>
    <w:rsid w:val="001910DE"/>
    <w:rsid w:val="001B00B3"/>
    <w:rsid w:val="0021092A"/>
    <w:rsid w:val="00216D48"/>
    <w:rsid w:val="00241B7F"/>
    <w:rsid w:val="002829F0"/>
    <w:rsid w:val="002A230F"/>
    <w:rsid w:val="002E418C"/>
    <w:rsid w:val="00345578"/>
    <w:rsid w:val="003A472A"/>
    <w:rsid w:val="0040621E"/>
    <w:rsid w:val="004447BA"/>
    <w:rsid w:val="004846FC"/>
    <w:rsid w:val="004949B9"/>
    <w:rsid w:val="00511456"/>
    <w:rsid w:val="005302DE"/>
    <w:rsid w:val="00576B5A"/>
    <w:rsid w:val="005C21C5"/>
    <w:rsid w:val="0060564A"/>
    <w:rsid w:val="00644305"/>
    <w:rsid w:val="00687959"/>
    <w:rsid w:val="006E12EE"/>
    <w:rsid w:val="007B5C3E"/>
    <w:rsid w:val="00821B50"/>
    <w:rsid w:val="00895E56"/>
    <w:rsid w:val="009032C5"/>
    <w:rsid w:val="0096402F"/>
    <w:rsid w:val="00A0039E"/>
    <w:rsid w:val="00A85308"/>
    <w:rsid w:val="00B15D02"/>
    <w:rsid w:val="00B54E81"/>
    <w:rsid w:val="00B57357"/>
    <w:rsid w:val="00BF4FD5"/>
    <w:rsid w:val="00C22FBF"/>
    <w:rsid w:val="00C571F2"/>
    <w:rsid w:val="00C67100"/>
    <w:rsid w:val="00C8171F"/>
    <w:rsid w:val="00C84506"/>
    <w:rsid w:val="00EC1D82"/>
    <w:rsid w:val="00EC759E"/>
    <w:rsid w:val="00ED71ED"/>
    <w:rsid w:val="00EF791C"/>
    <w:rsid w:val="00F826AA"/>
    <w:rsid w:val="00FC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2A230F"/>
  </w:style>
  <w:style w:type="character" w:customStyle="1" w:styleId="hps">
    <w:name w:val="hps"/>
    <w:rsid w:val="002A230F"/>
  </w:style>
  <w:style w:type="character" w:styleId="a3">
    <w:name w:val="Hyperlink"/>
    <w:rsid w:val="002829F0"/>
    <w:rPr>
      <w:color w:val="0000FF"/>
      <w:u w:val="single"/>
    </w:rPr>
  </w:style>
  <w:style w:type="character" w:customStyle="1" w:styleId="gbps23">
    <w:name w:val="gbps23"/>
    <w:rsid w:val="002829F0"/>
    <w:rPr>
      <w:vanish w:val="0"/>
      <w:webHidden w:val="0"/>
      <w:color w:val="666666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28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9F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21B5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a7">
    <w:name w:val="Основной текст с отступом Знак"/>
    <w:basedOn w:val="a0"/>
    <w:link w:val="a6"/>
    <w:rsid w:val="00821B50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Default">
    <w:name w:val="Default"/>
    <w:rsid w:val="00821B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5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n">
    <w:name w:val="atn"/>
    <w:basedOn w:val="a0"/>
    <w:rsid w:val="00241B7F"/>
  </w:style>
  <w:style w:type="paragraph" w:customStyle="1" w:styleId="a9">
    <w:name w:val="Содержимое таблицы"/>
    <w:basedOn w:val="a"/>
    <w:rsid w:val="00A0039E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30"/>
      <w:lang w:eastAsia="zh-CN"/>
    </w:rPr>
  </w:style>
  <w:style w:type="paragraph" w:customStyle="1" w:styleId="aa">
    <w:name w:val="Заголовок таблицы"/>
    <w:basedOn w:val="a9"/>
    <w:rsid w:val="00A0039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2A230F"/>
  </w:style>
  <w:style w:type="character" w:customStyle="1" w:styleId="hps">
    <w:name w:val="hps"/>
    <w:rsid w:val="002A230F"/>
  </w:style>
  <w:style w:type="character" w:styleId="a3">
    <w:name w:val="Hyperlink"/>
    <w:rsid w:val="002829F0"/>
    <w:rPr>
      <w:color w:val="0000FF"/>
      <w:u w:val="single"/>
    </w:rPr>
  </w:style>
  <w:style w:type="character" w:customStyle="1" w:styleId="gbps23">
    <w:name w:val="gbps23"/>
    <w:rsid w:val="002829F0"/>
    <w:rPr>
      <w:vanish w:val="0"/>
      <w:webHidden w:val="0"/>
      <w:color w:val="666666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28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9F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21B5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a7">
    <w:name w:val="Основной текст с отступом Знак"/>
    <w:basedOn w:val="a0"/>
    <w:link w:val="a6"/>
    <w:rsid w:val="00821B50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Default">
    <w:name w:val="Default"/>
    <w:rsid w:val="00821B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5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n">
    <w:name w:val="atn"/>
    <w:basedOn w:val="a0"/>
    <w:rsid w:val="00241B7F"/>
  </w:style>
  <w:style w:type="paragraph" w:customStyle="1" w:styleId="a9">
    <w:name w:val="Содержимое таблицы"/>
    <w:basedOn w:val="a"/>
    <w:rsid w:val="00A0039E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30"/>
      <w:lang w:eastAsia="zh-CN"/>
    </w:rPr>
  </w:style>
  <w:style w:type="paragraph" w:customStyle="1" w:styleId="aa">
    <w:name w:val="Заголовок таблицы"/>
    <w:basedOn w:val="a9"/>
    <w:rsid w:val="00A0039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iforov@idf64.org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vlangin@yandex.ru" TargetMode="External"/><Relationship Id="rId12" Type="http://schemas.openxmlformats.org/officeDocument/2006/relationships/hyperlink" Target="mailto:vlangin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idf64.org" TargetMode="External"/><Relationship Id="rId11" Type="http://schemas.openxmlformats.org/officeDocument/2006/relationships/hyperlink" Target="mailto:office@idf64.or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vlangi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idf64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2016-01-28T15:01:00Z</cp:lastPrinted>
  <dcterms:created xsi:type="dcterms:W3CDTF">2016-01-17T13:57:00Z</dcterms:created>
  <dcterms:modified xsi:type="dcterms:W3CDTF">2016-01-28T15:16:00Z</dcterms:modified>
</cp:coreProperties>
</file>